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2A2" w:rsidRPr="00C7463E" w:rsidRDefault="00461003">
      <w:r>
        <w:rPr>
          <w:noProof/>
          <w:color w:val="000000"/>
        </w:rPr>
        <mc:AlternateContent>
          <mc:Choice Requires="wps">
            <w:drawing>
              <wp:anchor distT="0" distB="0" distL="114300" distR="114300" simplePos="0" relativeHeight="251665408" behindDoc="0" locked="0" layoutInCell="1" allowOverlap="1">
                <wp:simplePos x="0" y="0"/>
                <wp:positionH relativeFrom="column">
                  <wp:posOffset>-342900</wp:posOffset>
                </wp:positionH>
                <wp:positionV relativeFrom="paragraph">
                  <wp:posOffset>-114935</wp:posOffset>
                </wp:positionV>
                <wp:extent cx="2139315" cy="560070"/>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a:off x="0" y="0"/>
                          <a:ext cx="2139315" cy="560070"/>
                        </a:xfrm>
                        <a:prstGeom prst="rect">
                          <a:avLst/>
                        </a:prstGeom>
                      </wps:spPr>
                      <wps:txbx>
                        <w:txbxContent>
                          <w:p w:rsidR="00D60E1D" w:rsidRDefault="00D60E1D" w:rsidP="00D60E1D">
                            <w:pPr>
                              <w:pStyle w:val="NormalWeb"/>
                              <w:spacing w:before="0" w:beforeAutospacing="0" w:after="0" w:afterAutospacing="0"/>
                              <w:jc w:val="center"/>
                            </w:pPr>
                            <w:r>
                              <w:rPr>
                                <w:rFonts w:ascii="Arial Black" w:hAnsi="Arial Black" w:cstheme="minorBidi"/>
                                <w:color w:val="FF6600"/>
                                <w:sz w:val="56"/>
                                <w:szCs w:val="56"/>
                              </w:rPr>
                              <w:t>(ONG CIP)</w:t>
                            </w:r>
                          </w:p>
                        </w:txbxContent>
                      </wps:txbx>
                      <wps:bodyPr wrap="none" numCol="1" fromWordArt="1">
                        <a:prstTxWarp prst="textPlain">
                          <a:avLst>
                            <a:gd name="adj" fmla="val 50000"/>
                          </a:avLst>
                        </a:prstTxWarp>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7pt;margin-top:-9.05pt;width:168.45pt;height:44.1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" filled="f" stroked="f">
                <o:lock v:ext="edit" shapetype="t"/>
                <v:textbox>
                  <w:txbxContent>
                    <w:p w:rsidR="00D60E1D" w:rsidRDefault="00D60E1D" w:rsidP="00D60E1D">
                      <w:pPr>
                        <w:pStyle w:val="NormalWeb"/>
                        <w:spacing w:before="0" w:beforeAutospacing="0" w:after="0" w:afterAutospacing="0"/>
                        <w:jc w:val="center"/>
                      </w:pPr>
                      <w:r>
                        <w:rPr>
                          <w:rFonts w:ascii="Arial Black" w:hAnsi="Arial Black" w:cstheme="minorBidi"/>
                          <w:color w:val="FF6600"/>
                          <w:sz w:val="56"/>
                          <w:szCs w:val="56"/>
                        </w:rPr>
                        <w:t>(ONG CIP)</w:t>
                      </w:r>
                    </w:p>
                  </w:txbxContent>
                </v:textbox>
              </v:rect>
            </w:pict>
          </mc:Fallback>
        </mc:AlternateContent>
      </w:r>
      <w:r>
        <w:rPr>
          <w:noProof/>
          <w:color w:val="000000"/>
        </w:rPr>
        <mc:AlternateContent>
          <mc:Choice Requires="wps">
            <w:drawing>
              <wp:anchor distT="0" distB="0" distL="114300" distR="114300" simplePos="0" relativeHeight="251666432" behindDoc="0" locked="0" layoutInCell="1" allowOverlap="1">
                <wp:simplePos x="0" y="0"/>
                <wp:positionH relativeFrom="column">
                  <wp:posOffset>1726565</wp:posOffset>
                </wp:positionH>
                <wp:positionV relativeFrom="paragraph">
                  <wp:posOffset>104140</wp:posOffset>
                </wp:positionV>
                <wp:extent cx="3790315" cy="438150"/>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a:off x="0" y="0"/>
                          <a:ext cx="3790315" cy="438150"/>
                        </a:xfrm>
                        <a:prstGeom prst="rect">
                          <a:avLst/>
                        </a:prstGeom>
                      </wps:spPr>
                      <wps:txbx>
                        <w:txbxContent>
                          <w:p w:rsidR="00D60E1D" w:rsidRDefault="00D60E1D" w:rsidP="00D60E1D">
                            <w:pPr>
                              <w:pStyle w:val="NormalWeb"/>
                              <w:spacing w:before="0" w:beforeAutospacing="0" w:after="0" w:afterAutospacing="0"/>
                              <w:jc w:val="center"/>
                            </w:pPr>
                            <w:r>
                              <w:rPr>
                                <w:rFonts w:ascii="Arial Black" w:hAnsi="Arial Black" w:cstheme="minorBidi"/>
                                <w:color w:val="008000"/>
                                <w:sz w:val="36"/>
                                <w:szCs w:val="36"/>
                              </w:rPr>
                              <w:t>CÔTE D’IVOIRE PROSPERITE</w:t>
                            </w:r>
                          </w:p>
                        </w:txbxContent>
                      </wps:txbx>
                      <wps:bodyPr wrap="none" numCol="1" fromWordArt="1">
                        <a:prstTxWarp prst="textPlain">
                          <a:avLst>
                            <a:gd name="adj" fmla="val 50000"/>
                          </a:avLst>
                        </a:prstTxWarp>
                      </wps:bodyPr>
                    </wps:wsp>
                  </a:graphicData>
                </a:graphic>
                <wp14:sizeRelH relativeFrom="page">
                  <wp14:pctWidth>0</wp14:pctWidth>
                </wp14:sizeRelH>
                <wp14:sizeRelV relativeFrom="page">
                  <wp14:pctHeight>0</wp14:pctHeight>
                </wp14:sizeRelV>
              </wp:anchor>
            </w:drawing>
          </mc:Choice>
          <mc:Fallback>
            <w:pict>
              <v:rect id="Rectangle 17" o:spid="_x0000_s1027" style="position:absolute;margin-left:135.95pt;margin-top:8.2pt;width:298.45pt;height:34.5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" filled="f" stroked="f">
                <o:lock v:ext="edit" shapetype="t"/>
                <v:textbox>
                  <w:txbxContent>
                    <w:p w:rsidR="00D60E1D" w:rsidRDefault="00D60E1D" w:rsidP="00D60E1D">
                      <w:pPr>
                        <w:pStyle w:val="NormalWeb"/>
                        <w:spacing w:before="0" w:beforeAutospacing="0" w:after="0" w:afterAutospacing="0"/>
                        <w:jc w:val="center"/>
                      </w:pPr>
                      <w:r>
                        <w:rPr>
                          <w:rFonts w:ascii="Arial Black" w:hAnsi="Arial Black" w:cstheme="minorBidi"/>
                          <w:color w:val="008000"/>
                          <w:sz w:val="36"/>
                          <w:szCs w:val="36"/>
                        </w:rPr>
                        <w:t>CÔTE D’IVOIRE PROSPERITE</w:t>
                      </w:r>
                    </w:p>
                  </w:txbxContent>
                </v:textbox>
              </v:rect>
            </w:pict>
          </mc:Fallback>
        </mc:AlternateContent>
      </w:r>
    </w:p>
    <w:tbl>
      <w:tblPr>
        <w:tblW w:w="10706" w:type="dxa"/>
        <w:tblCellMar>
          <w:left w:w="0" w:type="dxa"/>
          <w:right w:w="0" w:type="dxa"/>
        </w:tblCellMar>
        <w:tblLook w:val="04A0" w:firstRow="1" w:lastRow="0" w:firstColumn="1" w:lastColumn="0" w:noHBand="0" w:noVBand="1"/>
      </w:tblPr>
      <w:tblGrid>
        <w:gridCol w:w="3844"/>
        <w:gridCol w:w="6888"/>
        <w:gridCol w:w="6"/>
      </w:tblGrid>
      <w:tr w:rsidR="00D60E1D" w:rsidRPr="00C7463E" w:rsidTr="006352A2">
        <w:trPr>
          <w:trHeight w:val="315"/>
        </w:trPr>
        <w:tc>
          <w:tcPr>
            <w:tcW w:w="3828" w:type="dxa"/>
            <w:tcBorders>
              <w:top w:val="nil"/>
              <w:left w:val="nil"/>
              <w:bottom w:val="nil"/>
              <w:right w:val="nil"/>
            </w:tcBorders>
            <w:shd w:val="clear" w:color="auto" w:fill="auto"/>
            <w:noWrap/>
            <w:vAlign w:val="bottom"/>
            <w:hideMark/>
          </w:tcPr>
          <w:p w:rsidR="00D60E1D" w:rsidRPr="00C7463E" w:rsidRDefault="00EC1445">
            <w:pPr>
              <w:rPr>
                <w:color w:val="000000"/>
              </w:rPr>
            </w:pPr>
            <w:r w:rsidRPr="00C7463E">
              <w:rPr>
                <w:noProof/>
                <w:color w:val="000000"/>
              </w:rPr>
              <w:drawing>
                <wp:anchor distT="0" distB="0" distL="114300" distR="114300" simplePos="0" relativeHeight="251664384" behindDoc="0" locked="0" layoutInCell="1" allowOverlap="1">
                  <wp:simplePos x="0" y="0"/>
                  <wp:positionH relativeFrom="column">
                    <wp:posOffset>52705</wp:posOffset>
                  </wp:positionH>
                  <wp:positionV relativeFrom="paragraph">
                    <wp:posOffset>97790</wp:posOffset>
                  </wp:positionV>
                  <wp:extent cx="1162050" cy="1143000"/>
                  <wp:effectExtent l="0" t="0" r="0" b="0"/>
                  <wp:wrapNone/>
                  <wp:docPr id="19" name="Image 19"/>
                  <wp:cNvGraphicFramePr/>
                  <a:graphic xmlns:a="http://schemas.openxmlformats.org/drawingml/2006/main">
                    <a:graphicData uri="http://schemas.openxmlformats.org/drawingml/2006/picture">
                      <pic:pic xmlns:pic="http://schemas.openxmlformats.org/drawingml/2006/picture">
                        <pic:nvPicPr>
                          <pic:cNvPr id="1146"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1430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461003">
              <w:rPr>
                <w:noProof/>
                <w:color w:val="000000"/>
              </w:rPr>
              <mc:AlternateContent>
                <mc:Choice Requires="wps">
                  <w:drawing>
                    <wp:anchor distT="0" distB="0" distL="114300" distR="114300" simplePos="0" relativeHeight="251667456" behindDoc="0" locked="0" layoutInCell="1" allowOverlap="1">
                      <wp:simplePos x="0" y="0"/>
                      <wp:positionH relativeFrom="column">
                        <wp:posOffset>1209675</wp:posOffset>
                      </wp:positionH>
                      <wp:positionV relativeFrom="paragraph">
                        <wp:posOffset>504825</wp:posOffset>
                      </wp:positionV>
                      <wp:extent cx="4514850" cy="590550"/>
                      <wp:effectExtent l="0" t="0" r="19050" b="19050"/>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590550"/>
                              </a:xfrm>
                              <a:prstGeom prst="rect">
                                <a:avLst/>
                              </a:prstGeom>
                              <a:solidFill>
                                <a:srgbClr val="FFFFFF"/>
                              </a:solidFill>
                              <a:ln w="9525">
                                <a:solidFill>
                                  <a:srgbClr val="0000FF"/>
                                </a:solidFill>
                                <a:miter lim="800000"/>
                                <a:headEnd/>
                                <a:tailEnd/>
                              </a:ln>
                            </wps:spPr>
                            <wps:txbx>
                              <w:txbxContent>
                                <w:p w:rsidR="00D60E1D" w:rsidRDefault="00D60E1D" w:rsidP="00D60E1D">
                                  <w:pPr>
                                    <w:pStyle w:val="NormalWeb"/>
                                    <w:spacing w:before="0" w:beforeAutospacing="0" w:after="0" w:afterAutospacing="0"/>
                                  </w:pPr>
                                  <w:r>
                                    <w:rPr>
                                      <w:rFonts w:ascii="Arial" w:hAnsi="Arial" w:cs="Arial"/>
                                      <w:b/>
                                      <w:bCs/>
                                      <w:i/>
                                      <w:iCs/>
                                      <w:color w:val="0000FF"/>
                                      <w:sz w:val="18"/>
                                      <w:szCs w:val="18"/>
                                    </w:rPr>
                                    <w:t>Si  mon peuple sur qui est invoqué mon nom s’humilie, prie et cherche ma face, et  s’il se détourne de ses mauvaises voies, je l’exaucerai des cieux, je lui pardonnerai son péché et je guérirai son pays (2 CHR. 7 V 14)</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6" o:spid="_x0000_s1028" type="#_x0000_t202" style="position:absolute;margin-left:95.25pt;margin-top:39.75pt;width:355.5pt;height:46.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" strokecolor="blue">
                      <v:textbox>
                        <w:txbxContent>
                          <w:p w:rsidR="00D60E1D" w:rsidRDefault="00D60E1D" w:rsidP="00D60E1D">
                            <w:pPr>
                              <w:pStyle w:val="NormalWeb"/>
                              <w:spacing w:before="0" w:beforeAutospacing="0" w:after="0" w:afterAutospacing="0"/>
                            </w:pPr>
                            <w:r>
                              <w:rPr>
                                <w:rFonts w:ascii="Arial" w:hAnsi="Arial" w:cs="Arial"/>
                                <w:b/>
                                <w:bCs/>
                                <w:i/>
                                <w:iCs/>
                                <w:color w:val="0000FF"/>
                                <w:sz w:val="18"/>
                                <w:szCs w:val="18"/>
                              </w:rPr>
                              <w:t>Si  mon peuple sur qui est invoqué mon nom s’humilie, prie et cherche ma face, et  s’il se détourne de ses mauvaises voies, je l’exaucerai des cieux, je lui pardonnerai son péché et je guérirai son pays (2 CHR. 7 V 14)</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200"/>
            </w:tblGrid>
            <w:tr w:rsidR="00D60E1D" w:rsidRPr="00C7463E">
              <w:trPr>
                <w:trHeight w:val="315"/>
                <w:tblCellSpacing w:w="0" w:type="dxa"/>
              </w:trPr>
              <w:tc>
                <w:tcPr>
                  <w:tcW w:w="1200" w:type="dxa"/>
                  <w:tcBorders>
                    <w:top w:val="nil"/>
                    <w:left w:val="nil"/>
                    <w:bottom w:val="nil"/>
                    <w:right w:val="nil"/>
                  </w:tcBorders>
                  <w:shd w:val="clear" w:color="auto" w:fill="auto"/>
                  <w:noWrap/>
                  <w:vAlign w:val="bottom"/>
                  <w:hideMark/>
                </w:tcPr>
                <w:p w:rsidR="00D60E1D" w:rsidRPr="00C7463E" w:rsidRDefault="00D60E1D"/>
              </w:tc>
            </w:tr>
          </w:tbl>
          <w:p w:rsidR="00D60E1D" w:rsidRPr="00C7463E" w:rsidRDefault="00D60E1D">
            <w:pPr>
              <w:rPr>
                <w:color w:val="000000"/>
              </w:rPr>
            </w:pPr>
          </w:p>
        </w:tc>
        <w:tc>
          <w:tcPr>
            <w:tcW w:w="6872" w:type="dxa"/>
            <w:tcBorders>
              <w:top w:val="nil"/>
              <w:left w:val="nil"/>
              <w:bottom w:val="nil"/>
              <w:right w:val="nil"/>
            </w:tcBorders>
            <w:shd w:val="clear" w:color="auto" w:fill="auto"/>
            <w:noWrap/>
            <w:vAlign w:val="bottom"/>
            <w:hideMark/>
          </w:tcPr>
          <w:p w:rsidR="00D60E1D" w:rsidRPr="00C7463E" w:rsidRDefault="00D60E1D"/>
        </w:tc>
        <w:tc>
          <w:tcPr>
            <w:tcW w:w="6" w:type="dxa"/>
            <w:tcBorders>
              <w:top w:val="nil"/>
              <w:left w:val="nil"/>
              <w:bottom w:val="nil"/>
              <w:right w:val="nil"/>
            </w:tcBorders>
            <w:shd w:val="clear" w:color="auto" w:fill="auto"/>
            <w:vAlign w:val="center"/>
            <w:hideMark/>
          </w:tcPr>
          <w:p w:rsidR="00D60E1D" w:rsidRPr="00C7463E" w:rsidRDefault="00D60E1D">
            <w:pPr>
              <w:jc w:val="center"/>
            </w:pPr>
          </w:p>
        </w:tc>
      </w:tr>
      <w:tr w:rsidR="00D60E1D" w:rsidRPr="00C7463E" w:rsidTr="006352A2">
        <w:trPr>
          <w:trHeight w:val="315"/>
        </w:trPr>
        <w:tc>
          <w:tcPr>
            <w:tcW w:w="3828" w:type="dxa"/>
            <w:tcBorders>
              <w:top w:val="nil"/>
              <w:left w:val="nil"/>
              <w:bottom w:val="nil"/>
              <w:right w:val="nil"/>
            </w:tcBorders>
            <w:shd w:val="clear" w:color="auto" w:fill="auto"/>
            <w:noWrap/>
            <w:vAlign w:val="bottom"/>
            <w:hideMark/>
          </w:tcPr>
          <w:p w:rsidR="00D60E1D" w:rsidRPr="00C7463E" w:rsidRDefault="00D60E1D"/>
        </w:tc>
        <w:tc>
          <w:tcPr>
            <w:tcW w:w="0" w:type="auto"/>
            <w:tcBorders>
              <w:top w:val="nil"/>
              <w:left w:val="nil"/>
              <w:bottom w:val="nil"/>
              <w:right w:val="nil"/>
            </w:tcBorders>
            <w:shd w:val="clear" w:color="auto" w:fill="auto"/>
            <w:noWrap/>
            <w:vAlign w:val="bottom"/>
            <w:hideMark/>
          </w:tcPr>
          <w:p w:rsidR="00D60E1D" w:rsidRPr="00C7463E" w:rsidRDefault="00D60E1D"/>
        </w:tc>
        <w:tc>
          <w:tcPr>
            <w:tcW w:w="6" w:type="dxa"/>
            <w:tcBorders>
              <w:top w:val="nil"/>
              <w:left w:val="nil"/>
              <w:bottom w:val="nil"/>
              <w:right w:val="nil"/>
            </w:tcBorders>
            <w:shd w:val="clear" w:color="auto" w:fill="auto"/>
            <w:vAlign w:val="center"/>
            <w:hideMark/>
          </w:tcPr>
          <w:p w:rsidR="00D60E1D" w:rsidRPr="00C7463E" w:rsidRDefault="00D60E1D">
            <w:pPr>
              <w:jc w:val="center"/>
            </w:pPr>
          </w:p>
        </w:tc>
      </w:tr>
      <w:tr w:rsidR="00D60E1D" w:rsidRPr="00C7463E" w:rsidTr="006352A2">
        <w:trPr>
          <w:trHeight w:val="315"/>
        </w:trPr>
        <w:tc>
          <w:tcPr>
            <w:tcW w:w="3828" w:type="dxa"/>
            <w:tcBorders>
              <w:top w:val="nil"/>
              <w:left w:val="nil"/>
              <w:bottom w:val="nil"/>
              <w:right w:val="nil"/>
            </w:tcBorders>
            <w:shd w:val="clear" w:color="auto" w:fill="auto"/>
            <w:noWrap/>
            <w:vAlign w:val="bottom"/>
            <w:hideMark/>
          </w:tcPr>
          <w:p w:rsidR="00D60E1D" w:rsidRPr="00C7463E" w:rsidRDefault="00D60E1D"/>
        </w:tc>
        <w:tc>
          <w:tcPr>
            <w:tcW w:w="0" w:type="auto"/>
            <w:tcBorders>
              <w:top w:val="nil"/>
              <w:left w:val="nil"/>
              <w:bottom w:val="nil"/>
              <w:right w:val="nil"/>
            </w:tcBorders>
            <w:shd w:val="clear" w:color="auto" w:fill="auto"/>
            <w:noWrap/>
            <w:vAlign w:val="bottom"/>
            <w:hideMark/>
          </w:tcPr>
          <w:p w:rsidR="00D60E1D" w:rsidRPr="00C7463E" w:rsidRDefault="00D60E1D"/>
        </w:tc>
        <w:tc>
          <w:tcPr>
            <w:tcW w:w="6" w:type="dxa"/>
            <w:tcBorders>
              <w:top w:val="nil"/>
              <w:left w:val="nil"/>
              <w:bottom w:val="nil"/>
              <w:right w:val="nil"/>
            </w:tcBorders>
            <w:shd w:val="clear" w:color="auto" w:fill="auto"/>
            <w:vAlign w:val="center"/>
            <w:hideMark/>
          </w:tcPr>
          <w:p w:rsidR="00D60E1D" w:rsidRPr="00C7463E" w:rsidRDefault="00D60E1D">
            <w:pPr>
              <w:jc w:val="center"/>
            </w:pPr>
          </w:p>
        </w:tc>
      </w:tr>
      <w:tr w:rsidR="00D60E1D" w:rsidRPr="00C7463E" w:rsidTr="006352A2">
        <w:trPr>
          <w:trHeight w:val="315"/>
        </w:trPr>
        <w:tc>
          <w:tcPr>
            <w:tcW w:w="3828" w:type="dxa"/>
            <w:tcBorders>
              <w:top w:val="nil"/>
              <w:left w:val="nil"/>
              <w:bottom w:val="nil"/>
              <w:right w:val="nil"/>
            </w:tcBorders>
            <w:shd w:val="clear" w:color="auto" w:fill="auto"/>
            <w:noWrap/>
            <w:vAlign w:val="bottom"/>
            <w:hideMark/>
          </w:tcPr>
          <w:p w:rsidR="00D60E1D" w:rsidRPr="00C7463E" w:rsidRDefault="00D60E1D"/>
        </w:tc>
        <w:tc>
          <w:tcPr>
            <w:tcW w:w="0" w:type="auto"/>
            <w:tcBorders>
              <w:top w:val="nil"/>
              <w:left w:val="nil"/>
              <w:bottom w:val="nil"/>
              <w:right w:val="nil"/>
            </w:tcBorders>
            <w:shd w:val="clear" w:color="auto" w:fill="auto"/>
            <w:noWrap/>
            <w:vAlign w:val="bottom"/>
            <w:hideMark/>
          </w:tcPr>
          <w:p w:rsidR="00D60E1D" w:rsidRPr="00C7463E" w:rsidRDefault="00D60E1D"/>
        </w:tc>
        <w:tc>
          <w:tcPr>
            <w:tcW w:w="6" w:type="dxa"/>
            <w:tcBorders>
              <w:top w:val="nil"/>
              <w:left w:val="nil"/>
              <w:bottom w:val="nil"/>
              <w:right w:val="nil"/>
            </w:tcBorders>
            <w:shd w:val="clear" w:color="auto" w:fill="auto"/>
            <w:vAlign w:val="center"/>
            <w:hideMark/>
          </w:tcPr>
          <w:p w:rsidR="00D60E1D" w:rsidRPr="00C7463E" w:rsidRDefault="00D60E1D">
            <w:pPr>
              <w:jc w:val="center"/>
            </w:pPr>
          </w:p>
        </w:tc>
      </w:tr>
      <w:tr w:rsidR="00D60E1D" w:rsidRPr="00C7463E" w:rsidTr="006352A2">
        <w:trPr>
          <w:trHeight w:val="315"/>
        </w:trPr>
        <w:tc>
          <w:tcPr>
            <w:tcW w:w="3828" w:type="dxa"/>
            <w:tcBorders>
              <w:top w:val="nil"/>
              <w:left w:val="nil"/>
              <w:bottom w:val="nil"/>
              <w:right w:val="nil"/>
            </w:tcBorders>
            <w:shd w:val="clear" w:color="auto" w:fill="auto"/>
            <w:noWrap/>
            <w:vAlign w:val="bottom"/>
            <w:hideMark/>
          </w:tcPr>
          <w:p w:rsidR="00D60E1D" w:rsidRPr="00C7463E" w:rsidRDefault="00D60E1D"/>
        </w:tc>
        <w:tc>
          <w:tcPr>
            <w:tcW w:w="0" w:type="auto"/>
            <w:tcBorders>
              <w:top w:val="nil"/>
              <w:left w:val="nil"/>
              <w:bottom w:val="nil"/>
              <w:right w:val="nil"/>
            </w:tcBorders>
            <w:shd w:val="clear" w:color="auto" w:fill="auto"/>
            <w:noWrap/>
            <w:vAlign w:val="bottom"/>
            <w:hideMark/>
          </w:tcPr>
          <w:p w:rsidR="00D60E1D" w:rsidRPr="00C7463E" w:rsidRDefault="00D60E1D"/>
        </w:tc>
        <w:tc>
          <w:tcPr>
            <w:tcW w:w="6" w:type="dxa"/>
            <w:tcBorders>
              <w:top w:val="nil"/>
              <w:left w:val="nil"/>
              <w:bottom w:val="nil"/>
              <w:right w:val="nil"/>
            </w:tcBorders>
            <w:shd w:val="clear" w:color="auto" w:fill="auto"/>
            <w:vAlign w:val="center"/>
            <w:hideMark/>
          </w:tcPr>
          <w:p w:rsidR="00D60E1D" w:rsidRPr="00C7463E" w:rsidRDefault="00D60E1D">
            <w:pPr>
              <w:jc w:val="center"/>
            </w:pPr>
          </w:p>
        </w:tc>
      </w:tr>
      <w:tr w:rsidR="00D60E1D" w:rsidRPr="00C7463E" w:rsidTr="006352A2">
        <w:trPr>
          <w:trHeight w:val="315"/>
        </w:trPr>
        <w:tc>
          <w:tcPr>
            <w:tcW w:w="3828" w:type="dxa"/>
            <w:tcBorders>
              <w:top w:val="nil"/>
              <w:left w:val="nil"/>
              <w:bottom w:val="nil"/>
              <w:right w:val="nil"/>
            </w:tcBorders>
            <w:shd w:val="clear" w:color="auto" w:fill="auto"/>
            <w:noWrap/>
            <w:vAlign w:val="bottom"/>
            <w:hideMark/>
          </w:tcPr>
          <w:p w:rsidR="00D60E1D" w:rsidRDefault="00D60E1D"/>
          <w:p w:rsidR="00D77AF6" w:rsidRPr="00C7463E" w:rsidRDefault="00D77AF6"/>
        </w:tc>
        <w:tc>
          <w:tcPr>
            <w:tcW w:w="0" w:type="auto"/>
            <w:tcBorders>
              <w:top w:val="nil"/>
              <w:left w:val="nil"/>
              <w:bottom w:val="nil"/>
              <w:right w:val="nil"/>
            </w:tcBorders>
            <w:shd w:val="clear" w:color="auto" w:fill="auto"/>
            <w:noWrap/>
            <w:vAlign w:val="bottom"/>
            <w:hideMark/>
          </w:tcPr>
          <w:p w:rsidR="00D60E1D" w:rsidRPr="00C7463E" w:rsidRDefault="006A09E9">
            <w:r w:rsidRPr="00C7463E">
              <w:t>L’ONG CIP</w:t>
            </w:r>
          </w:p>
          <w:p w:rsidR="006A09E9" w:rsidRPr="00C7463E" w:rsidRDefault="006A09E9">
            <w:r w:rsidRPr="00C7463E">
              <w:t>RECRUTE</w:t>
            </w:r>
          </w:p>
        </w:tc>
        <w:tc>
          <w:tcPr>
            <w:tcW w:w="6" w:type="dxa"/>
            <w:tcBorders>
              <w:top w:val="nil"/>
              <w:left w:val="nil"/>
              <w:bottom w:val="nil"/>
              <w:right w:val="nil"/>
            </w:tcBorders>
            <w:shd w:val="clear" w:color="auto" w:fill="auto"/>
            <w:vAlign w:val="center"/>
            <w:hideMark/>
          </w:tcPr>
          <w:p w:rsidR="00D60E1D" w:rsidRPr="00C7463E" w:rsidRDefault="00D60E1D">
            <w:pPr>
              <w:jc w:val="center"/>
            </w:pPr>
          </w:p>
        </w:tc>
      </w:tr>
    </w:tbl>
    <w:p w:rsidR="003D1934" w:rsidRPr="00C7463E" w:rsidRDefault="00461003" w:rsidP="00D60E1D">
      <w:pPr>
        <w:rPr>
          <w:b/>
          <w:bCs/>
          <w:caps/>
        </w:rPr>
      </w:pPr>
      <w:r>
        <w:rPr>
          <w:noProof/>
        </w:rPr>
        <mc:AlternateContent>
          <mc:Choice Requires="wps">
            <w:drawing>
              <wp:anchor distT="0" distB="0" distL="114300" distR="114300" simplePos="0" relativeHeight="251653120" behindDoc="0" locked="0" layoutInCell="1" allowOverlap="1">
                <wp:simplePos x="0" y="0"/>
                <wp:positionH relativeFrom="column">
                  <wp:posOffset>6823075</wp:posOffset>
                </wp:positionH>
                <wp:positionV relativeFrom="paragraph">
                  <wp:posOffset>9029700</wp:posOffset>
                </wp:positionV>
                <wp:extent cx="76200" cy="114300"/>
                <wp:effectExtent l="0" t="0" r="0" b="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1934" w:rsidRPr="003D1934" w:rsidRDefault="003D1934" w:rsidP="003D1934">
                            <w:pPr>
                              <w:rPr>
                                <w:lang w:val="en-US"/>
                              </w:rPr>
                            </w:pPr>
                            <w:r w:rsidRPr="003D1934">
                              <w:rPr>
                                <w:lang w:val="en-US"/>
                              </w:rPr>
                              <w:t xml:space="preserve">          © Copyright Envision SBS. 2004. All rights reserved. </w:t>
                            </w:r>
                            <w:proofErr w:type="gramStart"/>
                            <w:r w:rsidRPr="003D1934">
                              <w:rPr>
                                <w:lang w:val="en-US"/>
                              </w:rPr>
                              <w:t>Protected by the copyright laws of the United States &amp; Canada and by international treaties.</w:t>
                            </w:r>
                            <w:proofErr w:type="gramEnd"/>
                            <w:r w:rsidRPr="003D1934">
                              <w:rPr>
                                <w:lang w:val="en-US"/>
                              </w:rPr>
                              <w:t xml:space="preserve"> IT IS ILLEGAL AND STRICTLY PROHIBITED TO DISTRIBUTE, PUBLISH, OFFER FOR SALE, LICENSE OR SUBLICENSE, GIVE OR </w:t>
                            </w:r>
                            <w:proofErr w:type="gramStart"/>
                            <w:r w:rsidRPr="003D1934">
                              <w:rPr>
                                <w:lang w:val="en-US"/>
                              </w:rPr>
                              <w:t>DISCLOSE</w:t>
                            </w:r>
                            <w:proofErr w:type="gramEnd"/>
                            <w:r w:rsidRPr="003D1934">
                              <w:rPr>
                                <w:lang w:val="en-US"/>
                              </w:rPr>
                              <w:t xml:space="preserve"> TO ANY OTHER PARTY, THIS PRODUCT IN HARD COPY OR DIGITAL FORM. ALL OFFENDERS WILL BE SUED IN A COURT OF LAW.</w:t>
                            </w:r>
                          </w:p>
                          <w:p w:rsidR="003D1934" w:rsidRPr="003D1934" w:rsidRDefault="003D1934" w:rsidP="003D1934">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9" type="#_x0000_t202" style="position:absolute;margin-left:537.25pt;margin-top:711pt;width:6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" stroked="f">
                <v:textbox>
                  <w:txbxContent>
                    <w:p w:rsidR="003D1934" w:rsidRPr="003D1934" w:rsidRDefault="003D1934" w:rsidP="003D1934">
                      <w:pPr>
                        <w:rPr>
                          <w:lang w:val="en-US"/>
                        </w:rPr>
                      </w:pPr>
                      <w:r w:rsidRPr="003D1934">
                        <w:rPr>
                          <w:lang w:val="en-US"/>
                        </w:rPr>
                        <w:t xml:space="preserve">          © Copyright Envision SBS. 2004.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p>
                    <w:p w:rsidR="003D1934" w:rsidRPr="003D1934" w:rsidRDefault="003D1934" w:rsidP="003D1934">
                      <w:pPr>
                        <w:rPr>
                          <w:lang w:val="en-US"/>
                        </w:rPr>
                      </w:pP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6713855</wp:posOffset>
                </wp:positionH>
                <wp:positionV relativeFrom="paragraph">
                  <wp:posOffset>-996950</wp:posOffset>
                </wp:positionV>
                <wp:extent cx="152400" cy="114300"/>
                <wp:effectExtent l="0" t="0" r="0" b="0"/>
                <wp:wrapNone/>
                <wp:docPr id="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1934" w:rsidRPr="003D1934" w:rsidRDefault="003D1934" w:rsidP="003D1934">
                            <w:pPr>
                              <w:rPr>
                                <w:lang w:val="en-US"/>
                              </w:rPr>
                            </w:pPr>
                            <w:r w:rsidRPr="003D1934">
                              <w:rPr>
                                <w:lang w:val="en-US"/>
                              </w:rPr>
                              <w:t xml:space="preserve">          © Copyright Envision SBS. 2004. All rights reserved. </w:t>
                            </w:r>
                            <w:proofErr w:type="gramStart"/>
                            <w:r w:rsidRPr="003D1934">
                              <w:rPr>
                                <w:lang w:val="en-US"/>
                              </w:rPr>
                              <w:t>Protected by the copyright laws of the United States &amp; Canada and by international treaties.</w:t>
                            </w:r>
                            <w:proofErr w:type="gramEnd"/>
                            <w:r w:rsidRPr="003D1934">
                              <w:rPr>
                                <w:lang w:val="en-US"/>
                              </w:rPr>
                              <w:t xml:space="preserve"> IT IS ILLEGAL AND STRICTLY PROHIBITED TO DISTRIBUTE, PUBLISH, OFFER FOR SALE, LICENSE OR SUBLICENSE, GIVE OR </w:t>
                            </w:r>
                            <w:proofErr w:type="gramStart"/>
                            <w:r w:rsidRPr="003D1934">
                              <w:rPr>
                                <w:lang w:val="en-US"/>
                              </w:rPr>
                              <w:t>DISCLOSE</w:t>
                            </w:r>
                            <w:proofErr w:type="gramEnd"/>
                            <w:r w:rsidRPr="003D1934">
                              <w:rPr>
                                <w:lang w:val="en-US"/>
                              </w:rPr>
                              <w:t xml:space="preserve"> TO ANY OTHER PARTY, THIS PRODUCT IN HARD COPY OR DIGITAL FORM. ALL OFFENDERS WILL BE SUED IN A COURT OF LAW.</w:t>
                            </w:r>
                          </w:p>
                          <w:p w:rsidR="003D1934" w:rsidRPr="003D1934" w:rsidRDefault="003D1934" w:rsidP="003D1934">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0" type="#_x0000_t202" style="position:absolute;margin-left:528.65pt;margin-top:-78.5pt;width:12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" stroked="f">
                <v:textbox>
                  <w:txbxContent>
                    <w:p w:rsidR="003D1934" w:rsidRPr="003D1934" w:rsidRDefault="003D1934" w:rsidP="003D1934">
                      <w:pPr>
                        <w:rPr>
                          <w:lang w:val="en-US"/>
                        </w:rPr>
                      </w:pPr>
                      <w:r w:rsidRPr="003D1934">
                        <w:rPr>
                          <w:lang w:val="en-US"/>
                        </w:rPr>
                        <w:t xml:space="preserve">          © Copyright Envision SBS. 2004.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p>
                    <w:p w:rsidR="003D1934" w:rsidRPr="003D1934" w:rsidRDefault="003D1934" w:rsidP="003D1934">
                      <w:pPr>
                        <w:rPr>
                          <w:lang w:val="en-US"/>
                        </w:rPr>
                      </w:pP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-978535</wp:posOffset>
                </wp:positionH>
                <wp:positionV relativeFrom="paragraph">
                  <wp:posOffset>-228600</wp:posOffset>
                </wp:positionV>
                <wp:extent cx="76200" cy="8343900"/>
                <wp:effectExtent l="19050" t="0" r="19050" b="0"/>
                <wp:wrapNone/>
                <wp:docPr id="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34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934" w:rsidRPr="003D1934" w:rsidRDefault="003D1934" w:rsidP="003D1934">
                            <w:pPr>
                              <w:rPr>
                                <w:lang w:val="en-US"/>
                              </w:rPr>
                            </w:pPr>
                          </w:p>
                          <w:p w:rsidR="003D1934" w:rsidRPr="003D1934" w:rsidRDefault="003D1934" w:rsidP="003D1934">
                            <w:pPr>
                              <w:rPr>
                                <w:lang w:val="en-US"/>
                              </w:rPr>
                            </w:pPr>
                          </w:p>
                          <w:p w:rsidR="003D1934" w:rsidRPr="003D1934" w:rsidRDefault="003D1934" w:rsidP="003D1934">
                            <w:pPr>
                              <w:rPr>
                                <w:lang w:val="en-US"/>
                              </w:rPr>
                            </w:pPr>
                            <w:r w:rsidRPr="003D1934">
                              <w:rPr>
                                <w:lang w:val="en-US"/>
                              </w:rPr>
                              <w:t xml:space="preserve">© Copyright Envision SBS. 2004. All rights reserved. </w:t>
                            </w:r>
                            <w:proofErr w:type="gramStart"/>
                            <w:r w:rsidRPr="003D1934">
                              <w:rPr>
                                <w:lang w:val="en-US"/>
                              </w:rPr>
                              <w:t>Protected by the copyright laws of the United States and Canada and by international treaties.</w:t>
                            </w:r>
                            <w:proofErr w:type="gramEnd"/>
                            <w:r w:rsidRPr="003D1934">
                              <w:rPr>
                                <w:lang w:val="en-US"/>
                              </w:rPr>
                              <w:t xml:space="preserve"> IT IS ILLEGAL AND STRICTLY PROHIBITED TO DISTRIBUTE, PUBLISH, OFFER FOR SALE, LICENSE OR SUBLICENSE, GIVE OR </w:t>
                            </w:r>
                            <w:proofErr w:type="gramStart"/>
                            <w:r w:rsidRPr="003D1934">
                              <w:rPr>
                                <w:lang w:val="en-US"/>
                              </w:rPr>
                              <w:t>DISCLOSE</w:t>
                            </w:r>
                            <w:proofErr w:type="gramEnd"/>
                            <w:r w:rsidRPr="003D1934">
                              <w:rPr>
                                <w:lang w:val="en-US"/>
                              </w:rPr>
                              <w:t xml:space="preserve"> TO ANY OTHER PARTY, THIS PRODUCT IN HARD COPY OR DIGITAL FORM. ALL OFFENDERS WILL AUTOMATICALLY BE SUED IN A COURT OF LAW.</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1" type="#_x0000_t202" style="position:absolute;margin-left:-77.05pt;margin-top:-18pt;width:6pt;height:6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" filled="f" stroked="f">
                <v:textbox style="layout-flow:vertical;mso-layout-flow-alt:bottom-to-top">
                  <w:txbxContent>
                    <w:p w:rsidR="003D1934" w:rsidRPr="003D1934" w:rsidRDefault="003D1934" w:rsidP="003D1934">
                      <w:pPr>
                        <w:rPr>
                          <w:lang w:val="en-US"/>
                        </w:rPr>
                      </w:pPr>
                    </w:p>
                    <w:p w:rsidR="003D1934" w:rsidRPr="003D1934" w:rsidRDefault="003D1934" w:rsidP="003D1934">
                      <w:pPr>
                        <w:rPr>
                          <w:lang w:val="en-US"/>
                        </w:rPr>
                      </w:pPr>
                    </w:p>
                    <w:p w:rsidR="003D1934" w:rsidRPr="003D1934" w:rsidRDefault="003D1934" w:rsidP="003D1934">
                      <w:pPr>
                        <w:rPr>
                          <w:lang w:val="en-US"/>
                        </w:rPr>
                      </w:pPr>
                      <w:r w:rsidRPr="003D1934">
                        <w:rPr>
                          <w:lang w:val="en-US"/>
                        </w:rPr>
                        <w:t>© Copyright Envision SBS. 2004.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v:textbox>
              </v:shape>
            </w:pict>
          </mc:Fallback>
        </mc:AlternateContent>
      </w:r>
      <w:r w:rsidR="00AD3DA3">
        <w:rPr>
          <w:b/>
          <w:bCs/>
          <w:caps/>
        </w:rPr>
        <w:t xml:space="preserve">                                                           </w:t>
      </w:r>
      <w:r w:rsidR="006A09E9" w:rsidRPr="00C7463E">
        <w:rPr>
          <w:b/>
          <w:bCs/>
          <w:caps/>
        </w:rPr>
        <w:t>01</w:t>
      </w:r>
      <w:r w:rsidR="00832541" w:rsidRPr="00C7463E">
        <w:rPr>
          <w:b/>
          <w:bCs/>
          <w:caps/>
        </w:rPr>
        <w:t>chef de projet</w:t>
      </w:r>
    </w:p>
    <w:p w:rsidR="006352A2" w:rsidRPr="00C7463E" w:rsidRDefault="006352A2" w:rsidP="00D60E1D">
      <w:pPr>
        <w:rPr>
          <w:b/>
          <w:bCs/>
          <w:caps/>
        </w:rPr>
      </w:pPr>
    </w:p>
    <w:p w:rsidR="006352A2" w:rsidRPr="00C7463E" w:rsidRDefault="006352A2" w:rsidP="006A09E9">
      <w:pPr>
        <w:pStyle w:val="Paragraphedeliste"/>
        <w:numPr>
          <w:ilvl w:val="0"/>
          <w:numId w:val="17"/>
        </w:numPr>
        <w:rPr>
          <w:b/>
          <w:bCs/>
        </w:rPr>
      </w:pPr>
      <w:r w:rsidRPr="00C7463E">
        <w:rPr>
          <w:b/>
          <w:bCs/>
        </w:rPr>
        <w:t>CONTEXTE DU RECRUTEMENT</w:t>
      </w:r>
    </w:p>
    <w:p w:rsidR="006A09E9" w:rsidRPr="00C7463E" w:rsidRDefault="006A09E9" w:rsidP="006A09E9">
      <w:pPr>
        <w:pStyle w:val="Paragraphedeliste"/>
        <w:ind w:left="1080"/>
        <w:rPr>
          <w:b/>
          <w:bCs/>
        </w:rPr>
      </w:pPr>
    </w:p>
    <w:p w:rsidR="006A09E9" w:rsidRPr="00C7463E" w:rsidRDefault="006A09E9" w:rsidP="006A09E9">
      <w:pPr>
        <w:autoSpaceDE w:val="0"/>
        <w:autoSpaceDN w:val="0"/>
        <w:adjustRightInd w:val="0"/>
        <w:spacing w:after="100"/>
        <w:jc w:val="both"/>
        <w:rPr>
          <w:bCs/>
        </w:rPr>
      </w:pPr>
      <w:r w:rsidRPr="00C7463E">
        <w:t xml:space="preserve">Dans le cadre de la mise de ces activités de routine Selon l’enquête démographique de santé 2011-2012, le paludisme demeure la première cause de mortalité en côte d’ivoire.la population générale est touché par cette endémie mais avec un accent particuliers chez les femmes enceintes et les enfants de moins de 05 ans. Elle touche toutes les régions de la côte d’ivoire en particuliers  les régions du Tonkpi, du Worodougou-Béré et du Kabadougou-Bafing Folon. C’est pour contribuer à résoudre cette endémie que l’ONG Save the </w:t>
      </w:r>
      <w:proofErr w:type="spellStart"/>
      <w:r w:rsidRPr="00C7463E">
        <w:t>Children</w:t>
      </w:r>
      <w:proofErr w:type="spellEnd"/>
      <w:r w:rsidRPr="00C7463E">
        <w:t xml:space="preserve"> bénéficiant d’un appui du fond mondial en tant que bénéficiaire principale,  appuiera l’ONG Côte d’Ivoire Prospérité, sous récipiendaire de ce fond dans les régions précitées. Dans le but de répondre à cet appel à soumission, l’ONG CIP</w:t>
      </w:r>
      <w:r w:rsidRPr="00C7463E">
        <w:rPr>
          <w:bCs/>
        </w:rPr>
        <w:t xml:space="preserve"> procède au recrutement du personnel qualifié et répondant aux normes de la demande de soumission dudit projet.</w:t>
      </w:r>
    </w:p>
    <w:p w:rsidR="006A09E9" w:rsidRPr="00C7463E" w:rsidRDefault="006A09E9" w:rsidP="006A09E9">
      <w:pPr>
        <w:autoSpaceDE w:val="0"/>
        <w:autoSpaceDN w:val="0"/>
        <w:adjustRightInd w:val="0"/>
        <w:spacing w:after="100"/>
        <w:jc w:val="both"/>
      </w:pPr>
      <w:r w:rsidRPr="00C7463E">
        <w:t>L’objectif de ce recrutement est de permettre à l’ONG CIP d’atteindre les objectifs dans la mise en œuvre de ce projet Fonds Mondial Paludisme.</w:t>
      </w:r>
    </w:p>
    <w:p w:rsidR="002733EB" w:rsidRPr="00C7463E" w:rsidRDefault="002733EB" w:rsidP="006A09E9">
      <w:pPr>
        <w:autoSpaceDE w:val="0"/>
        <w:autoSpaceDN w:val="0"/>
        <w:adjustRightInd w:val="0"/>
        <w:spacing w:after="100"/>
        <w:jc w:val="both"/>
      </w:pPr>
    </w:p>
    <w:p w:rsidR="006A09E9" w:rsidRPr="00C7463E" w:rsidRDefault="002733EB" w:rsidP="006A09E9">
      <w:pPr>
        <w:autoSpaceDE w:val="0"/>
        <w:autoSpaceDN w:val="0"/>
        <w:adjustRightInd w:val="0"/>
        <w:spacing w:after="100"/>
        <w:jc w:val="both"/>
        <w:rPr>
          <w:bCs/>
        </w:rPr>
      </w:pPr>
      <w:r w:rsidRPr="00C7463E">
        <w:rPr>
          <w:b/>
          <w:bCs/>
        </w:rPr>
        <w:t>Zone d’intervention</w:t>
      </w:r>
      <w:r w:rsidRPr="00C7463E">
        <w:rPr>
          <w:bCs/>
        </w:rPr>
        <w:t> : Man</w:t>
      </w:r>
    </w:p>
    <w:p w:rsidR="006A09E9" w:rsidRPr="00C7463E" w:rsidRDefault="006A09E9" w:rsidP="002733EB">
      <w:pPr>
        <w:autoSpaceDE w:val="0"/>
        <w:autoSpaceDN w:val="0"/>
        <w:adjustRightInd w:val="0"/>
        <w:spacing w:after="100"/>
        <w:jc w:val="both"/>
        <w:rPr>
          <w:bCs/>
        </w:rPr>
      </w:pPr>
      <w:r w:rsidRPr="00C7463E">
        <w:rPr>
          <w:b/>
          <w:bCs/>
        </w:rPr>
        <w:t>Durée du contrat</w:t>
      </w:r>
      <w:r w:rsidRPr="00C7463E">
        <w:rPr>
          <w:bCs/>
        </w:rPr>
        <w:t xml:space="preserve"> : 01 an renouvelable</w:t>
      </w:r>
    </w:p>
    <w:p w:rsidR="006A09E9" w:rsidRPr="00C7463E" w:rsidRDefault="006A09E9" w:rsidP="006A09E9">
      <w:pPr>
        <w:spacing w:after="100"/>
        <w:jc w:val="both"/>
        <w:rPr>
          <w:bCs/>
        </w:rPr>
      </w:pPr>
      <w:r w:rsidRPr="00C7463E">
        <w:rPr>
          <w:b/>
          <w:bCs/>
        </w:rPr>
        <w:t>Mode d’emploi</w:t>
      </w:r>
      <w:r w:rsidRPr="00C7463E">
        <w:rPr>
          <w:bCs/>
        </w:rPr>
        <w:t xml:space="preserve"> : CDD </w:t>
      </w:r>
    </w:p>
    <w:p w:rsidR="006A09E9" w:rsidRPr="00C7463E" w:rsidRDefault="006A09E9" w:rsidP="002733EB">
      <w:pPr>
        <w:spacing w:after="100"/>
        <w:jc w:val="both"/>
      </w:pPr>
      <w:r w:rsidRPr="00C7463E">
        <w:rPr>
          <w:b/>
        </w:rPr>
        <w:t>NB </w:t>
      </w:r>
      <w:r w:rsidRPr="00C7463E">
        <w:t>: ACCEPTER DE TRAVAILLER LES WEEK-ENDS OU JOURS FERIES EN CAS DE BESOIN</w:t>
      </w:r>
    </w:p>
    <w:p w:rsidR="003D1934" w:rsidRPr="00C7463E" w:rsidRDefault="00461003" w:rsidP="003D1934">
      <w:pPr>
        <w:rPr>
          <w:b/>
          <w:bCs/>
        </w:rPr>
      </w:pPr>
      <w:r>
        <w:rPr>
          <w:noProof/>
        </w:rPr>
        <mc:AlternateContent>
          <mc:Choice Requires="wps">
            <w:drawing>
              <wp:anchor distT="4294967294" distB="4294967294" distL="114300" distR="114300" simplePos="0" relativeHeight="251649024" behindDoc="0" locked="0" layoutInCell="1" allowOverlap="1">
                <wp:simplePos x="0" y="0"/>
                <wp:positionH relativeFrom="column">
                  <wp:align>center</wp:align>
                </wp:positionH>
                <wp:positionV relativeFrom="paragraph">
                  <wp:posOffset>111759</wp:posOffset>
                </wp:positionV>
                <wp:extent cx="5939790" cy="0"/>
                <wp:effectExtent l="0" t="19050" r="3810" b="19050"/>
                <wp:wrapNone/>
                <wp:docPr id="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57728;visibility:visible;mso-wrap-style:square;mso-width-percent:0;mso-height-percent:0;mso-wrap-distance-left:9pt;mso-wrap-distance-top:-6e-5mm;mso-wrap-distance-right:9pt;mso-wrap-distance-bottom:-6e-5mm;mso-position-horizontal:center;mso-position-horizontal-relative:text;mso-position-vertical:absolute;mso-position-vertical-relative:text;mso-width-percent:0;mso-height-percent:0;mso-width-relative:page;mso-height-relative:page" from="0,8.8pt" to="467.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80TFQIAACoEAAAOAAAAZHJzL2Uyb0RvYy54bWysU8uO2jAU3VfqP1jeQxLI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" strokeweight="2.5pt"/>
            </w:pict>
          </mc:Fallback>
        </mc:AlternateContent>
      </w:r>
    </w:p>
    <w:tbl>
      <w:tblPr>
        <w:tblW w:w="9356"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678"/>
        <w:gridCol w:w="4678"/>
      </w:tblGrid>
      <w:tr w:rsidR="00C253EE" w:rsidRPr="00C7463E" w:rsidTr="00C7463E">
        <w:trPr>
          <w:trHeight w:hRule="exact" w:val="635"/>
        </w:trPr>
        <w:tc>
          <w:tcPr>
            <w:tcW w:w="4678" w:type="dxa"/>
            <w:tcBorders>
              <w:top w:val="single" w:sz="18" w:space="0" w:color="auto"/>
            </w:tcBorders>
            <w:shd w:val="clear" w:color="auto" w:fill="CCCCCC"/>
            <w:vAlign w:val="center"/>
          </w:tcPr>
          <w:p w:rsidR="00C253EE" w:rsidRDefault="00C253EE" w:rsidP="0005518A">
            <w:pPr>
              <w:rPr>
                <w:b/>
                <w:bCs/>
              </w:rPr>
            </w:pPr>
            <w:r w:rsidRPr="00C7463E">
              <w:rPr>
                <w:b/>
                <w:bCs/>
              </w:rPr>
              <w:t>Date : 1</w:t>
            </w:r>
            <w:r w:rsidRPr="00C7463E">
              <w:rPr>
                <w:b/>
                <w:bCs/>
                <w:vertAlign w:val="superscript"/>
              </w:rPr>
              <w:t>er</w:t>
            </w:r>
            <w:r w:rsidRPr="00C7463E">
              <w:rPr>
                <w:b/>
                <w:bCs/>
              </w:rPr>
              <w:t xml:space="preserve"> janvier 2016</w:t>
            </w:r>
          </w:p>
          <w:p w:rsidR="00C7463E" w:rsidRPr="00C7463E" w:rsidRDefault="00C7463E" w:rsidP="0005518A"/>
        </w:tc>
        <w:tc>
          <w:tcPr>
            <w:tcW w:w="4678" w:type="dxa"/>
            <w:tcBorders>
              <w:top w:val="single" w:sz="18" w:space="0" w:color="auto"/>
            </w:tcBorders>
            <w:shd w:val="clear" w:color="auto" w:fill="CCCCCC"/>
            <w:vAlign w:val="center"/>
          </w:tcPr>
          <w:p w:rsidR="00C7463E" w:rsidRDefault="00C253EE" w:rsidP="0005518A">
            <w:pPr>
              <w:rPr>
                <w:b/>
                <w:bCs/>
              </w:rPr>
            </w:pPr>
            <w:r w:rsidRPr="00C7463E">
              <w:rPr>
                <w:b/>
                <w:bCs/>
              </w:rPr>
              <w:t xml:space="preserve">Département : PERSONNEL </w:t>
            </w:r>
          </w:p>
          <w:p w:rsidR="00C253EE" w:rsidRPr="00C7463E" w:rsidRDefault="00C253EE" w:rsidP="0005518A">
            <w:r w:rsidRPr="00C7463E">
              <w:rPr>
                <w:b/>
                <w:bCs/>
              </w:rPr>
              <w:t>TECHNIQUE</w:t>
            </w:r>
          </w:p>
        </w:tc>
      </w:tr>
      <w:tr w:rsidR="00C253EE" w:rsidRPr="00C7463E" w:rsidTr="0005518A">
        <w:trPr>
          <w:trHeight w:hRule="exact" w:val="555"/>
        </w:trPr>
        <w:tc>
          <w:tcPr>
            <w:tcW w:w="4678" w:type="dxa"/>
            <w:shd w:val="clear" w:color="auto" w:fill="CCCCCC"/>
            <w:vAlign w:val="center"/>
          </w:tcPr>
          <w:p w:rsidR="00C253EE" w:rsidRPr="00C7463E" w:rsidRDefault="00C253EE" w:rsidP="0005518A"/>
        </w:tc>
        <w:tc>
          <w:tcPr>
            <w:tcW w:w="4678" w:type="dxa"/>
            <w:shd w:val="clear" w:color="auto" w:fill="CCCCCC"/>
            <w:vAlign w:val="center"/>
          </w:tcPr>
          <w:p w:rsidR="00C253EE" w:rsidRPr="00C7463E" w:rsidRDefault="00C253EE" w:rsidP="0005518A">
            <w:r w:rsidRPr="00C7463E">
              <w:rPr>
                <w:b/>
                <w:bCs/>
              </w:rPr>
              <w:t xml:space="preserve">Fonction : </w:t>
            </w:r>
            <w:r w:rsidR="00C5030A" w:rsidRPr="00C7463E">
              <w:rPr>
                <w:b/>
                <w:bCs/>
              </w:rPr>
              <w:t>Programme</w:t>
            </w:r>
          </w:p>
        </w:tc>
      </w:tr>
      <w:tr w:rsidR="00C253EE" w:rsidRPr="00C7463E" w:rsidTr="0005518A">
        <w:trPr>
          <w:trHeight w:hRule="exact" w:val="724"/>
        </w:trPr>
        <w:tc>
          <w:tcPr>
            <w:tcW w:w="4678" w:type="dxa"/>
            <w:shd w:val="clear" w:color="auto" w:fill="E0E0E0"/>
            <w:vAlign w:val="center"/>
          </w:tcPr>
          <w:p w:rsidR="00C253EE" w:rsidRPr="00C7463E" w:rsidRDefault="00C253EE" w:rsidP="0005518A">
            <w:pPr>
              <w:rPr>
                <w:b/>
                <w:bCs/>
              </w:rPr>
            </w:pPr>
            <w:r w:rsidRPr="00C7463E">
              <w:rPr>
                <w:b/>
                <w:bCs/>
              </w:rPr>
              <w:t>Intitulé du poste : chef de projet</w:t>
            </w:r>
          </w:p>
        </w:tc>
        <w:tc>
          <w:tcPr>
            <w:tcW w:w="4678" w:type="dxa"/>
            <w:shd w:val="clear" w:color="auto" w:fill="E0E0E0"/>
            <w:vAlign w:val="center"/>
          </w:tcPr>
          <w:p w:rsidR="00C253EE" w:rsidRPr="00C7463E" w:rsidRDefault="00C253EE" w:rsidP="00A64E1C">
            <w:pPr>
              <w:rPr>
                <w:b/>
                <w:bCs/>
              </w:rPr>
            </w:pPr>
            <w:r w:rsidRPr="00C7463E">
              <w:rPr>
                <w:b/>
                <w:bCs/>
              </w:rPr>
              <w:t xml:space="preserve">Fait rapport à : </w:t>
            </w:r>
            <w:r w:rsidR="00A64E1C" w:rsidRPr="00C7463E">
              <w:rPr>
                <w:b/>
                <w:bCs/>
              </w:rPr>
              <w:t>DIRECTEUR EXECUTIF</w:t>
            </w:r>
          </w:p>
        </w:tc>
      </w:tr>
      <w:tr w:rsidR="00C253EE" w:rsidRPr="00C7463E" w:rsidTr="0005518A">
        <w:trPr>
          <w:trHeight w:hRule="exact" w:val="397"/>
        </w:trPr>
        <w:tc>
          <w:tcPr>
            <w:tcW w:w="9356" w:type="dxa"/>
            <w:gridSpan w:val="2"/>
            <w:vAlign w:val="center"/>
          </w:tcPr>
          <w:p w:rsidR="00C253EE" w:rsidRPr="00C7463E" w:rsidRDefault="00C253EE" w:rsidP="0005518A">
            <w:pPr>
              <w:rPr>
                <w:b/>
                <w:bCs/>
              </w:rPr>
            </w:pPr>
          </w:p>
        </w:tc>
      </w:tr>
      <w:tr w:rsidR="00C253EE" w:rsidRPr="00C7463E" w:rsidTr="0005518A">
        <w:trPr>
          <w:trHeight w:hRule="exact" w:val="397"/>
        </w:trPr>
        <w:tc>
          <w:tcPr>
            <w:tcW w:w="9356" w:type="dxa"/>
            <w:gridSpan w:val="2"/>
            <w:shd w:val="clear" w:color="auto" w:fill="E0E0E0"/>
            <w:vAlign w:val="center"/>
          </w:tcPr>
          <w:p w:rsidR="00C253EE" w:rsidRPr="00C7463E" w:rsidRDefault="00C253EE" w:rsidP="0005518A">
            <w:pPr>
              <w:rPr>
                <w:b/>
                <w:bCs/>
              </w:rPr>
            </w:pPr>
            <w:r w:rsidRPr="00C7463E">
              <w:rPr>
                <w:b/>
                <w:bCs/>
              </w:rPr>
              <w:t>Vos missions</w:t>
            </w:r>
          </w:p>
        </w:tc>
      </w:tr>
      <w:tr w:rsidR="00C5030A" w:rsidRPr="00C7463E" w:rsidTr="00C5030A">
        <w:trPr>
          <w:trHeight w:hRule="exact" w:val="234"/>
        </w:trPr>
        <w:tc>
          <w:tcPr>
            <w:tcW w:w="9356" w:type="dxa"/>
            <w:gridSpan w:val="2"/>
          </w:tcPr>
          <w:p w:rsidR="00C5030A" w:rsidRPr="00C7463E" w:rsidRDefault="00C5030A" w:rsidP="00C5030A">
            <w:pPr>
              <w:pStyle w:val="NormalWeb"/>
              <w:shd w:val="clear" w:color="auto" w:fill="FFFFFF"/>
              <w:spacing w:before="0" w:beforeAutospacing="0" w:after="0" w:afterAutospacing="0"/>
              <w:rPr>
                <w:color w:val="3A3A3A"/>
              </w:rPr>
            </w:pPr>
          </w:p>
        </w:tc>
      </w:tr>
      <w:tr w:rsidR="00C5030A" w:rsidRPr="00C7463E" w:rsidTr="00C5030A">
        <w:trPr>
          <w:trHeight w:hRule="exact" w:val="428"/>
        </w:trPr>
        <w:tc>
          <w:tcPr>
            <w:tcW w:w="9356" w:type="dxa"/>
            <w:gridSpan w:val="2"/>
          </w:tcPr>
          <w:p w:rsidR="00C5030A" w:rsidRPr="00C7463E" w:rsidRDefault="00C5030A" w:rsidP="00C5030A">
            <w:pPr>
              <w:pStyle w:val="Paragraphedeliste"/>
              <w:numPr>
                <w:ilvl w:val="0"/>
                <w:numId w:val="14"/>
              </w:numPr>
              <w:autoSpaceDE w:val="0"/>
              <w:autoSpaceDN w:val="0"/>
              <w:adjustRightInd w:val="0"/>
              <w:rPr>
                <w:rFonts w:eastAsia="Calibri"/>
              </w:rPr>
            </w:pPr>
            <w:r w:rsidRPr="00C7463E">
              <w:rPr>
                <w:rFonts w:eastAsia="Calibri"/>
              </w:rPr>
              <w:t>Coordonner l’ensemble des activités du projet</w:t>
            </w:r>
          </w:p>
        </w:tc>
      </w:tr>
      <w:tr w:rsidR="004251A6" w:rsidRPr="00C7463E" w:rsidTr="00C5030A">
        <w:trPr>
          <w:trHeight w:hRule="exact" w:val="659"/>
        </w:trPr>
        <w:tc>
          <w:tcPr>
            <w:tcW w:w="9356" w:type="dxa"/>
            <w:gridSpan w:val="2"/>
          </w:tcPr>
          <w:p w:rsidR="004251A6" w:rsidRPr="00C7463E" w:rsidRDefault="00C5030A" w:rsidP="00C5030A">
            <w:pPr>
              <w:pStyle w:val="Paragraphedeliste"/>
              <w:numPr>
                <w:ilvl w:val="0"/>
                <w:numId w:val="14"/>
              </w:numPr>
              <w:autoSpaceDE w:val="0"/>
              <w:autoSpaceDN w:val="0"/>
              <w:adjustRightInd w:val="0"/>
              <w:rPr>
                <w:rFonts w:eastAsia="Calibri"/>
              </w:rPr>
            </w:pPr>
            <w:r w:rsidRPr="00C7463E">
              <w:rPr>
                <w:rFonts w:eastAsia="Calibri"/>
              </w:rPr>
              <w:t>Organiser et  participer à la mise en œuvre des activités devant permettre d’atteindre les différents résultats décrits dans le projet</w:t>
            </w:r>
          </w:p>
        </w:tc>
      </w:tr>
      <w:tr w:rsidR="004251A6" w:rsidRPr="00C7463E" w:rsidTr="00C130E2">
        <w:trPr>
          <w:trHeight w:hRule="exact" w:val="707"/>
        </w:trPr>
        <w:tc>
          <w:tcPr>
            <w:tcW w:w="9356" w:type="dxa"/>
            <w:gridSpan w:val="2"/>
          </w:tcPr>
          <w:p w:rsidR="0059377B" w:rsidRPr="00DB071B" w:rsidRDefault="00C5030A" w:rsidP="0059377B">
            <w:pPr>
              <w:pStyle w:val="Commentaire"/>
            </w:pPr>
            <w:r w:rsidRPr="00C7463E">
              <w:rPr>
                <w:rFonts w:eastAsia="Calibri"/>
              </w:rPr>
              <w:lastRenderedPageBreak/>
              <w:t>Elaborer les rapports d’activité</w:t>
            </w:r>
            <w:r w:rsidR="00CA106A" w:rsidRPr="00C7463E">
              <w:rPr>
                <w:rFonts w:eastAsia="Calibri"/>
              </w:rPr>
              <w:t>s</w:t>
            </w:r>
            <w:r w:rsidRPr="00C7463E">
              <w:rPr>
                <w:rFonts w:eastAsia="Calibri"/>
              </w:rPr>
              <w:t xml:space="preserve"> trimestrielle</w:t>
            </w:r>
            <w:r w:rsidR="00CA106A" w:rsidRPr="00C7463E">
              <w:rPr>
                <w:rFonts w:eastAsia="Calibri"/>
              </w:rPr>
              <w:t>s</w:t>
            </w:r>
            <w:r w:rsidRPr="00C7463E">
              <w:rPr>
                <w:rFonts w:eastAsia="Calibri"/>
              </w:rPr>
              <w:t>, annuel</w:t>
            </w:r>
            <w:r w:rsidR="00CA106A" w:rsidRPr="00C7463E">
              <w:rPr>
                <w:rFonts w:eastAsia="Calibri"/>
              </w:rPr>
              <w:t>s</w:t>
            </w:r>
            <w:r w:rsidRPr="00C7463E">
              <w:rPr>
                <w:rFonts w:eastAsia="Calibri"/>
              </w:rPr>
              <w:t xml:space="preserve"> technique</w:t>
            </w:r>
            <w:r w:rsidR="00CA106A" w:rsidRPr="00C7463E">
              <w:rPr>
                <w:rFonts w:eastAsia="Calibri"/>
              </w:rPr>
              <w:t>s</w:t>
            </w:r>
            <w:r w:rsidRPr="00C7463E">
              <w:rPr>
                <w:rFonts w:eastAsia="Calibri"/>
              </w:rPr>
              <w:t xml:space="preserve"> des activités</w:t>
            </w:r>
            <w:r w:rsidR="0059377B">
              <w:t xml:space="preserve"> </w:t>
            </w:r>
            <w:r w:rsidR="0059377B" w:rsidRPr="00DB071B">
              <w:t>et consolider et valider les rapports financiers du projet sous sa responsabilité</w:t>
            </w:r>
          </w:p>
          <w:p w:rsidR="004251A6" w:rsidRPr="00C7463E" w:rsidRDefault="004251A6" w:rsidP="00C5030A">
            <w:pPr>
              <w:pStyle w:val="Paragraphedeliste"/>
              <w:numPr>
                <w:ilvl w:val="0"/>
                <w:numId w:val="14"/>
              </w:numPr>
              <w:autoSpaceDE w:val="0"/>
              <w:autoSpaceDN w:val="0"/>
              <w:adjustRightInd w:val="0"/>
              <w:rPr>
                <w:rFonts w:eastAsia="Calibri"/>
              </w:rPr>
            </w:pPr>
          </w:p>
        </w:tc>
      </w:tr>
      <w:tr w:rsidR="004251A6" w:rsidRPr="00C7463E" w:rsidTr="004251A6">
        <w:trPr>
          <w:trHeight w:hRule="exact" w:val="707"/>
        </w:trPr>
        <w:tc>
          <w:tcPr>
            <w:tcW w:w="9356" w:type="dxa"/>
            <w:gridSpan w:val="2"/>
          </w:tcPr>
          <w:p w:rsidR="004251A6" w:rsidRPr="00C7463E" w:rsidRDefault="00C5030A" w:rsidP="00C5030A">
            <w:pPr>
              <w:pStyle w:val="Paragraphedeliste"/>
              <w:numPr>
                <w:ilvl w:val="0"/>
                <w:numId w:val="14"/>
              </w:numPr>
              <w:autoSpaceDE w:val="0"/>
              <w:autoSpaceDN w:val="0"/>
              <w:adjustRightInd w:val="0"/>
              <w:rPr>
                <w:rFonts w:eastAsia="Calibri"/>
              </w:rPr>
            </w:pPr>
            <w:r w:rsidRPr="00C7463E">
              <w:rPr>
                <w:rFonts w:eastAsia="Calibri"/>
              </w:rPr>
              <w:t>assurer les relations avec les autorités sanitaires régionales, départementale</w:t>
            </w:r>
            <w:r w:rsidR="00CA106A" w:rsidRPr="00C7463E">
              <w:rPr>
                <w:rFonts w:eastAsia="Calibri"/>
              </w:rPr>
              <w:t>s</w:t>
            </w:r>
            <w:r w:rsidRPr="00C7463E">
              <w:rPr>
                <w:rFonts w:eastAsia="Calibri"/>
              </w:rPr>
              <w:t>, autorités administrative, collectivité locales</w:t>
            </w:r>
          </w:p>
        </w:tc>
      </w:tr>
      <w:tr w:rsidR="004251A6" w:rsidRPr="00C7463E" w:rsidTr="00C5030A">
        <w:trPr>
          <w:trHeight w:hRule="exact" w:val="557"/>
        </w:trPr>
        <w:tc>
          <w:tcPr>
            <w:tcW w:w="9356" w:type="dxa"/>
            <w:gridSpan w:val="2"/>
          </w:tcPr>
          <w:p w:rsidR="004251A6" w:rsidRPr="00C7463E" w:rsidRDefault="00C5030A" w:rsidP="00C5030A">
            <w:pPr>
              <w:pStyle w:val="Paragraphedeliste"/>
              <w:numPr>
                <w:ilvl w:val="0"/>
                <w:numId w:val="14"/>
              </w:numPr>
              <w:autoSpaceDE w:val="0"/>
              <w:autoSpaceDN w:val="0"/>
              <w:adjustRightInd w:val="0"/>
              <w:rPr>
                <w:rFonts w:eastAsia="Calibri"/>
              </w:rPr>
            </w:pPr>
            <w:r w:rsidRPr="00C7463E">
              <w:rPr>
                <w:rFonts w:eastAsia="Calibri"/>
              </w:rPr>
              <w:t>informe régulièrement  la direction de l’ONG-</w:t>
            </w:r>
            <w:r w:rsidR="00A64E1C" w:rsidRPr="00C7463E">
              <w:rPr>
                <w:rFonts w:eastAsia="Calibri"/>
              </w:rPr>
              <w:t>C</w:t>
            </w:r>
            <w:r w:rsidRPr="00C7463E">
              <w:rPr>
                <w:rFonts w:eastAsia="Calibri"/>
              </w:rPr>
              <w:t xml:space="preserve">IP et à  Save the </w:t>
            </w:r>
            <w:proofErr w:type="spellStart"/>
            <w:r w:rsidRPr="00C7463E">
              <w:rPr>
                <w:rFonts w:eastAsia="Calibri"/>
              </w:rPr>
              <w:t>Children</w:t>
            </w:r>
            <w:proofErr w:type="spellEnd"/>
            <w:r w:rsidRPr="00C7463E">
              <w:rPr>
                <w:rFonts w:eastAsia="Calibri"/>
              </w:rPr>
              <w:t xml:space="preserve">  sur l’état d’avancement des activités.  </w:t>
            </w:r>
          </w:p>
        </w:tc>
      </w:tr>
      <w:tr w:rsidR="00C253EE" w:rsidRPr="00C7463E" w:rsidTr="0005518A">
        <w:trPr>
          <w:trHeight w:hRule="exact" w:val="397"/>
        </w:trPr>
        <w:tc>
          <w:tcPr>
            <w:tcW w:w="9356" w:type="dxa"/>
            <w:gridSpan w:val="2"/>
            <w:shd w:val="clear" w:color="auto" w:fill="E0E0E0"/>
            <w:vAlign w:val="center"/>
          </w:tcPr>
          <w:p w:rsidR="00C253EE" w:rsidRPr="00C7463E" w:rsidRDefault="00C253EE" w:rsidP="0005518A">
            <w:pPr>
              <w:rPr>
                <w:b/>
                <w:bCs/>
              </w:rPr>
            </w:pPr>
            <w:r w:rsidRPr="00C7463E">
              <w:rPr>
                <w:b/>
                <w:bCs/>
              </w:rPr>
              <w:t>Vos Tâches</w:t>
            </w:r>
          </w:p>
        </w:tc>
      </w:tr>
      <w:tr w:rsidR="00C253EE" w:rsidRPr="00C7463E" w:rsidTr="005A03FB">
        <w:trPr>
          <w:trHeight w:val="9324"/>
        </w:trPr>
        <w:tc>
          <w:tcPr>
            <w:tcW w:w="9356" w:type="dxa"/>
            <w:gridSpan w:val="2"/>
          </w:tcPr>
          <w:p w:rsidR="00C253EE" w:rsidRPr="00C7463E" w:rsidRDefault="00C253EE" w:rsidP="00C253EE">
            <w:pPr>
              <w:pStyle w:val="Paragraphedeliste"/>
              <w:numPr>
                <w:ilvl w:val="0"/>
                <w:numId w:val="14"/>
              </w:numPr>
              <w:autoSpaceDE w:val="0"/>
              <w:autoSpaceDN w:val="0"/>
              <w:adjustRightInd w:val="0"/>
              <w:rPr>
                <w:rFonts w:eastAsia="Calibri"/>
              </w:rPr>
            </w:pPr>
            <w:r w:rsidRPr="00C7463E">
              <w:rPr>
                <w:rFonts w:eastAsia="Calibri"/>
              </w:rPr>
              <w:t xml:space="preserve">Elaborer un plan de travail annuel global (PTA) et un programme de mise en </w:t>
            </w:r>
            <w:r w:rsidR="00A64E1C" w:rsidRPr="00C7463E">
              <w:rPr>
                <w:rFonts w:eastAsia="Calibri"/>
              </w:rPr>
              <w:t>œuvre</w:t>
            </w:r>
            <w:r w:rsidRPr="00C7463E">
              <w:rPr>
                <w:rFonts w:eastAsia="Calibri"/>
              </w:rPr>
              <w:t xml:space="preserve"> de l’ensemble des activités du projet malaria R9</w:t>
            </w:r>
          </w:p>
          <w:p w:rsidR="00C253EE" w:rsidRPr="00C7463E" w:rsidRDefault="00C253EE" w:rsidP="00C253EE">
            <w:pPr>
              <w:pStyle w:val="Paragraphedeliste"/>
              <w:numPr>
                <w:ilvl w:val="0"/>
                <w:numId w:val="14"/>
              </w:numPr>
              <w:autoSpaceDE w:val="0"/>
              <w:autoSpaceDN w:val="0"/>
              <w:adjustRightInd w:val="0"/>
              <w:rPr>
                <w:rFonts w:eastAsia="Calibri"/>
              </w:rPr>
            </w:pPr>
            <w:r w:rsidRPr="00C7463E">
              <w:rPr>
                <w:rFonts w:eastAsia="Calibri"/>
              </w:rPr>
              <w:t>Assurer la coordination programmatique, financière et administrative du projet.</w:t>
            </w:r>
          </w:p>
          <w:p w:rsidR="00C253EE" w:rsidRPr="00C7463E" w:rsidRDefault="00C253EE" w:rsidP="00C253EE">
            <w:pPr>
              <w:pStyle w:val="Paragraphedeliste"/>
              <w:numPr>
                <w:ilvl w:val="0"/>
                <w:numId w:val="14"/>
              </w:numPr>
              <w:autoSpaceDE w:val="0"/>
              <w:autoSpaceDN w:val="0"/>
              <w:adjustRightInd w:val="0"/>
              <w:rPr>
                <w:rFonts w:eastAsia="Calibri"/>
              </w:rPr>
            </w:pPr>
            <w:r w:rsidRPr="00C7463E">
              <w:rPr>
                <w:rFonts w:eastAsia="Calibri"/>
              </w:rPr>
              <w:t xml:space="preserve">Assurer le suivi de l’exécution du PTA, en veillant à ce que les activités menés par les </w:t>
            </w:r>
            <w:r w:rsidR="00CA106A" w:rsidRPr="00C7463E">
              <w:rPr>
                <w:rFonts w:eastAsia="Calibri"/>
              </w:rPr>
              <w:t xml:space="preserve">coordinateurs régionaux </w:t>
            </w:r>
            <w:r w:rsidRPr="00C7463E">
              <w:rPr>
                <w:rFonts w:eastAsia="Calibri"/>
              </w:rPr>
              <w:t>soient exécutés selon les plans et budgets établis ;</w:t>
            </w:r>
          </w:p>
          <w:p w:rsidR="00C253EE" w:rsidRPr="00C7463E" w:rsidRDefault="00C253EE" w:rsidP="00C253EE">
            <w:pPr>
              <w:pStyle w:val="Paragraphedeliste"/>
              <w:numPr>
                <w:ilvl w:val="0"/>
                <w:numId w:val="14"/>
              </w:numPr>
              <w:autoSpaceDE w:val="0"/>
              <w:autoSpaceDN w:val="0"/>
              <w:adjustRightInd w:val="0"/>
              <w:rPr>
                <w:rFonts w:eastAsia="Calibri"/>
              </w:rPr>
            </w:pPr>
            <w:r w:rsidRPr="00C7463E">
              <w:rPr>
                <w:rFonts w:eastAsia="Calibri"/>
              </w:rPr>
              <w:t xml:space="preserve">Superviser et coordonner le travail des membres de l’équipe </w:t>
            </w:r>
            <w:r w:rsidR="00CA106A" w:rsidRPr="00C7463E">
              <w:rPr>
                <w:rFonts w:eastAsia="Calibri"/>
              </w:rPr>
              <w:t>central du projet</w:t>
            </w:r>
            <w:r w:rsidRPr="00C7463E">
              <w:rPr>
                <w:rFonts w:eastAsia="Calibri"/>
              </w:rPr>
              <w:t>;</w:t>
            </w:r>
          </w:p>
          <w:p w:rsidR="00C253EE" w:rsidRPr="00C7463E" w:rsidRDefault="00C253EE" w:rsidP="00C253EE">
            <w:pPr>
              <w:pStyle w:val="Paragraphedeliste"/>
              <w:numPr>
                <w:ilvl w:val="0"/>
                <w:numId w:val="14"/>
              </w:numPr>
              <w:autoSpaceDE w:val="0"/>
              <w:autoSpaceDN w:val="0"/>
              <w:adjustRightInd w:val="0"/>
              <w:rPr>
                <w:rFonts w:eastAsia="Calibri"/>
              </w:rPr>
            </w:pPr>
            <w:r w:rsidRPr="00C7463E">
              <w:rPr>
                <w:rFonts w:eastAsia="Calibri"/>
              </w:rPr>
              <w:t>Organiser et superviser les processus d’acquisition</w:t>
            </w:r>
            <w:r w:rsidR="001233FA">
              <w:rPr>
                <w:rFonts w:eastAsia="Calibri"/>
              </w:rPr>
              <w:t xml:space="preserve"> </w:t>
            </w:r>
            <w:r w:rsidR="001233FA" w:rsidRPr="00DB071B">
              <w:rPr>
                <w:rFonts w:eastAsia="Calibri"/>
              </w:rPr>
              <w:t>des biens et services</w:t>
            </w:r>
            <w:r w:rsidRPr="00C7463E">
              <w:rPr>
                <w:rFonts w:eastAsia="Calibri"/>
              </w:rPr>
              <w:t>, conformément aux procédures d’appels d’offres</w:t>
            </w:r>
            <w:r w:rsidR="001233FA">
              <w:rPr>
                <w:rFonts w:eastAsia="Calibri"/>
              </w:rPr>
              <w:t xml:space="preserve"> </w:t>
            </w:r>
            <w:r w:rsidR="001233FA" w:rsidRPr="00DB071B">
              <w:rPr>
                <w:rFonts w:eastAsia="Calibri"/>
              </w:rPr>
              <w:t xml:space="preserve">de Save The </w:t>
            </w:r>
            <w:proofErr w:type="spellStart"/>
            <w:r w:rsidR="001233FA" w:rsidRPr="00DB071B">
              <w:rPr>
                <w:rFonts w:eastAsia="Calibri"/>
              </w:rPr>
              <w:t>Children</w:t>
            </w:r>
            <w:proofErr w:type="spellEnd"/>
            <w:r w:rsidRPr="00C7463E">
              <w:rPr>
                <w:rFonts w:eastAsia="Calibri"/>
              </w:rPr>
              <w:t>, ainsi que leur acheminement vers les destinataires ;</w:t>
            </w:r>
          </w:p>
          <w:p w:rsidR="00C253EE" w:rsidRPr="00C7463E" w:rsidRDefault="00C253EE" w:rsidP="00C253EE">
            <w:pPr>
              <w:pStyle w:val="Paragraphedeliste"/>
              <w:numPr>
                <w:ilvl w:val="0"/>
                <w:numId w:val="14"/>
              </w:numPr>
              <w:autoSpaceDE w:val="0"/>
              <w:autoSpaceDN w:val="0"/>
              <w:adjustRightInd w:val="0"/>
              <w:rPr>
                <w:rFonts w:eastAsia="Calibri"/>
              </w:rPr>
            </w:pPr>
            <w:r w:rsidRPr="00C7463E">
              <w:rPr>
                <w:rFonts w:eastAsia="Calibri"/>
              </w:rPr>
              <w:t>Rédiger les rapports périodiques d’avancement (trimestriel</w:t>
            </w:r>
            <w:r w:rsidR="00CA106A" w:rsidRPr="00C7463E">
              <w:rPr>
                <w:rFonts w:eastAsia="Calibri"/>
              </w:rPr>
              <w:t>s</w:t>
            </w:r>
            <w:r w:rsidRPr="00C7463E">
              <w:rPr>
                <w:rFonts w:eastAsia="Calibri"/>
              </w:rPr>
              <w:t xml:space="preserve">, semestriels, annuels) ainsi que les rapports consolidés à soumettre au </w:t>
            </w:r>
            <w:r w:rsidR="00CA106A" w:rsidRPr="00C7463E">
              <w:rPr>
                <w:rFonts w:eastAsia="Calibri"/>
              </w:rPr>
              <w:t>récipiendaire principal</w:t>
            </w:r>
            <w:r w:rsidRPr="00C7463E">
              <w:rPr>
                <w:rFonts w:eastAsia="Calibri"/>
              </w:rPr>
              <w:t>;</w:t>
            </w:r>
          </w:p>
          <w:p w:rsidR="00C253EE" w:rsidRPr="00C7463E" w:rsidRDefault="00CA106A" w:rsidP="00C253EE">
            <w:pPr>
              <w:pStyle w:val="Paragraphedeliste"/>
              <w:numPr>
                <w:ilvl w:val="0"/>
                <w:numId w:val="14"/>
              </w:numPr>
              <w:autoSpaceDE w:val="0"/>
              <w:autoSpaceDN w:val="0"/>
              <w:adjustRightInd w:val="0"/>
              <w:rPr>
                <w:rFonts w:eastAsia="Calibri"/>
              </w:rPr>
            </w:pPr>
            <w:r w:rsidRPr="00C7463E">
              <w:rPr>
                <w:rFonts w:eastAsia="Calibri"/>
              </w:rPr>
              <w:t>Assurer et superviser le recrutement du</w:t>
            </w:r>
            <w:r w:rsidR="00C253EE" w:rsidRPr="00C7463E">
              <w:rPr>
                <w:rFonts w:eastAsia="Calibri"/>
              </w:rPr>
              <w:t xml:space="preserve"> personnel de projet</w:t>
            </w:r>
            <w:r w:rsidRPr="00C7463E">
              <w:rPr>
                <w:rFonts w:eastAsia="Calibri"/>
              </w:rPr>
              <w:t xml:space="preserve"> de tous les niveaux</w:t>
            </w:r>
            <w:r w:rsidR="00C253EE" w:rsidRPr="00C7463E">
              <w:rPr>
                <w:rFonts w:eastAsia="Calibri"/>
              </w:rPr>
              <w:t>, des consultants et des études requis dans le cadre de l’exécution des activités.</w:t>
            </w:r>
          </w:p>
          <w:p w:rsidR="00C253EE" w:rsidRPr="00C7463E" w:rsidRDefault="00C253EE" w:rsidP="00C253EE">
            <w:pPr>
              <w:pStyle w:val="Paragraphedeliste"/>
              <w:numPr>
                <w:ilvl w:val="0"/>
                <w:numId w:val="14"/>
              </w:numPr>
              <w:autoSpaceDE w:val="0"/>
              <w:autoSpaceDN w:val="0"/>
              <w:adjustRightInd w:val="0"/>
              <w:rPr>
                <w:rFonts w:eastAsia="Calibri"/>
              </w:rPr>
            </w:pPr>
            <w:r w:rsidRPr="00C7463E">
              <w:rPr>
                <w:rFonts w:eastAsia="Calibri"/>
              </w:rPr>
              <w:t>Effectuer des visites de terrains dans le cadre du suivi des activités du projet.</w:t>
            </w:r>
          </w:p>
          <w:p w:rsidR="00C253EE" w:rsidRPr="00C7463E" w:rsidRDefault="00C253EE" w:rsidP="00C253EE">
            <w:pPr>
              <w:pStyle w:val="Paragraphedeliste"/>
              <w:numPr>
                <w:ilvl w:val="0"/>
                <w:numId w:val="14"/>
              </w:numPr>
              <w:autoSpaceDE w:val="0"/>
              <w:autoSpaceDN w:val="0"/>
              <w:adjustRightInd w:val="0"/>
              <w:rPr>
                <w:rFonts w:eastAsia="Calibri"/>
              </w:rPr>
            </w:pPr>
            <w:r w:rsidRPr="00C7463E">
              <w:rPr>
                <w:rFonts w:eastAsia="Calibri"/>
              </w:rPr>
              <w:t>Fournir des conseils et faire des recommandations sur l’utilisation des ressources financières ;</w:t>
            </w:r>
          </w:p>
          <w:p w:rsidR="002F658F" w:rsidRPr="00C7463E" w:rsidRDefault="00CA106A" w:rsidP="002F658F">
            <w:pPr>
              <w:pStyle w:val="Paragraphedeliste"/>
              <w:numPr>
                <w:ilvl w:val="0"/>
                <w:numId w:val="14"/>
              </w:numPr>
              <w:autoSpaceDE w:val="0"/>
              <w:autoSpaceDN w:val="0"/>
              <w:adjustRightInd w:val="0"/>
              <w:rPr>
                <w:rFonts w:eastAsia="Calibri"/>
              </w:rPr>
            </w:pPr>
            <w:r w:rsidRPr="00C7463E">
              <w:rPr>
                <w:rFonts w:eastAsia="Calibri"/>
              </w:rPr>
              <w:t>Superviser l’o</w:t>
            </w:r>
            <w:r w:rsidR="002F658F" w:rsidRPr="00C7463E">
              <w:rPr>
                <w:rFonts w:eastAsia="Calibri"/>
              </w:rPr>
              <w:t>rganis</w:t>
            </w:r>
            <w:r w:rsidRPr="00C7463E">
              <w:rPr>
                <w:rFonts w:eastAsia="Calibri"/>
              </w:rPr>
              <w:t>ation</w:t>
            </w:r>
            <w:r w:rsidR="003B2BE8">
              <w:rPr>
                <w:rFonts w:eastAsia="Calibri"/>
              </w:rPr>
              <w:t xml:space="preserve"> </w:t>
            </w:r>
            <w:r w:rsidRPr="00C7463E">
              <w:rPr>
                <w:rFonts w:eastAsia="Calibri"/>
              </w:rPr>
              <w:t xml:space="preserve">de </w:t>
            </w:r>
            <w:r w:rsidR="002F658F" w:rsidRPr="00C7463E">
              <w:rPr>
                <w:rFonts w:eastAsia="Calibri"/>
              </w:rPr>
              <w:t xml:space="preserve">la formation des relais communautaire et autres acteurs du projet; </w:t>
            </w:r>
          </w:p>
          <w:p w:rsidR="002F658F" w:rsidRPr="00C7463E" w:rsidRDefault="002F658F" w:rsidP="002F658F">
            <w:pPr>
              <w:pStyle w:val="Paragraphedeliste"/>
              <w:numPr>
                <w:ilvl w:val="0"/>
                <w:numId w:val="14"/>
              </w:numPr>
              <w:autoSpaceDE w:val="0"/>
              <w:autoSpaceDN w:val="0"/>
              <w:adjustRightInd w:val="0"/>
              <w:rPr>
                <w:rFonts w:eastAsia="Calibri"/>
              </w:rPr>
            </w:pPr>
            <w:r w:rsidRPr="00C7463E">
              <w:rPr>
                <w:rFonts w:eastAsia="Calibri"/>
              </w:rPr>
              <w:t xml:space="preserve"> Appuyer les coordonnateurs de zone et les superviseurs dans l’accomplissement de leurs mission ;</w:t>
            </w:r>
          </w:p>
          <w:p w:rsidR="00C5030A" w:rsidRPr="00C7463E" w:rsidRDefault="00C5030A" w:rsidP="00C253EE">
            <w:pPr>
              <w:pStyle w:val="Paragraphedeliste"/>
              <w:numPr>
                <w:ilvl w:val="0"/>
                <w:numId w:val="14"/>
              </w:numPr>
              <w:autoSpaceDE w:val="0"/>
              <w:autoSpaceDN w:val="0"/>
              <w:adjustRightInd w:val="0"/>
              <w:rPr>
                <w:rFonts w:eastAsia="Calibri"/>
              </w:rPr>
            </w:pPr>
            <w:r w:rsidRPr="00C7463E">
              <w:rPr>
                <w:rFonts w:eastAsia="Calibri"/>
              </w:rPr>
              <w:t>Renforcer les capacités du staff terrain par un coaching permanent </w:t>
            </w:r>
          </w:p>
          <w:p w:rsidR="00C5030A" w:rsidRPr="00C7463E" w:rsidRDefault="00C5030A" w:rsidP="00C253EE">
            <w:pPr>
              <w:pStyle w:val="Paragraphedeliste"/>
              <w:numPr>
                <w:ilvl w:val="0"/>
                <w:numId w:val="14"/>
              </w:numPr>
              <w:autoSpaceDE w:val="0"/>
              <w:autoSpaceDN w:val="0"/>
              <w:adjustRightInd w:val="0"/>
              <w:rPr>
                <w:rFonts w:eastAsia="Calibri"/>
              </w:rPr>
            </w:pPr>
            <w:r w:rsidRPr="00C7463E">
              <w:rPr>
                <w:rFonts w:eastAsia="Calibri"/>
              </w:rPr>
              <w:t>Tenir des réunions techniques avec le personnel terrain</w:t>
            </w:r>
          </w:p>
          <w:p w:rsidR="00C253EE" w:rsidRPr="00C7463E" w:rsidRDefault="00C253EE" w:rsidP="00C253EE">
            <w:pPr>
              <w:pStyle w:val="Paragraphedeliste"/>
              <w:numPr>
                <w:ilvl w:val="0"/>
                <w:numId w:val="14"/>
              </w:numPr>
              <w:autoSpaceDE w:val="0"/>
              <w:autoSpaceDN w:val="0"/>
              <w:adjustRightInd w:val="0"/>
              <w:rPr>
                <w:rFonts w:eastAsia="Calibri"/>
              </w:rPr>
            </w:pPr>
            <w:r w:rsidRPr="00C7463E">
              <w:rPr>
                <w:rFonts w:eastAsia="Calibri"/>
              </w:rPr>
              <w:t>Assurer la visibilité des activités du Projet;</w:t>
            </w:r>
          </w:p>
          <w:p w:rsidR="00F813F6" w:rsidRDefault="00477DEA" w:rsidP="00477DEA">
            <w:pPr>
              <w:pStyle w:val="NormalWeb"/>
            </w:pPr>
            <w:r w:rsidRPr="00C7463E">
              <w:rPr>
                <w:rStyle w:val="lev"/>
                <w:u w:val="single"/>
              </w:rPr>
              <w:t>Profil recherché</w:t>
            </w:r>
          </w:p>
          <w:p w:rsidR="00F813F6" w:rsidRDefault="00477DEA" w:rsidP="00F813F6">
            <w:pPr>
              <w:pStyle w:val="NormalWeb"/>
              <w:numPr>
                <w:ilvl w:val="0"/>
                <w:numId w:val="21"/>
              </w:numPr>
            </w:pPr>
            <w:r w:rsidRPr="00C7463E">
              <w:t>Infirmier santé publique ou économiste de la santé</w:t>
            </w:r>
            <w:r w:rsidR="001233FA">
              <w:t xml:space="preserve"> ou </w:t>
            </w:r>
            <w:r w:rsidR="001233FA" w:rsidRPr="00DB071B">
              <w:t xml:space="preserve">diplôme </w:t>
            </w:r>
            <w:r w:rsidR="003B2BE8" w:rsidRPr="00DB071B">
              <w:t>en sciences</w:t>
            </w:r>
            <w:r w:rsidR="0059377B" w:rsidRPr="00DB071B">
              <w:t xml:space="preserve"> sociales</w:t>
            </w:r>
            <w:r w:rsidRPr="00DB071B">
              <w:t xml:space="preserve"> </w:t>
            </w:r>
            <w:r w:rsidRPr="00C7463E">
              <w:t>ou master en santé publique</w:t>
            </w:r>
            <w:r w:rsidR="00F813F6">
              <w:t>, sociologue de la santé</w:t>
            </w:r>
            <w:r w:rsidR="00A64E1C" w:rsidRPr="00C7463E">
              <w:t xml:space="preserve"> o</w:t>
            </w:r>
            <w:r w:rsidR="00F813F6">
              <w:t>u tout autre diplôme équivalent</w:t>
            </w:r>
          </w:p>
          <w:p w:rsidR="00F813F6" w:rsidRDefault="00F813F6" w:rsidP="00477DEA">
            <w:pPr>
              <w:pStyle w:val="NormalWeb"/>
              <w:numPr>
                <w:ilvl w:val="0"/>
                <w:numId w:val="21"/>
              </w:numPr>
            </w:pPr>
            <w:r w:rsidRPr="00C7463E">
              <w:t>Expérience de travail d’au moins 2 années dans une organisation de santé particulièrement de lutte contre le paludisme</w:t>
            </w:r>
          </w:p>
          <w:p w:rsidR="00F813F6" w:rsidRDefault="00F813F6" w:rsidP="00477DEA">
            <w:pPr>
              <w:pStyle w:val="NormalWeb"/>
              <w:numPr>
                <w:ilvl w:val="0"/>
                <w:numId w:val="21"/>
              </w:numPr>
            </w:pPr>
            <w:r>
              <w:t>grande e</w:t>
            </w:r>
            <w:r w:rsidR="00477DEA" w:rsidRPr="00C7463E">
              <w:t>xpérience en gestion d’équipe</w:t>
            </w:r>
            <w:r>
              <w:t> ;</w:t>
            </w:r>
          </w:p>
          <w:p w:rsidR="00F813F6" w:rsidRDefault="00F813F6" w:rsidP="00477DEA">
            <w:pPr>
              <w:pStyle w:val="NormalWeb"/>
              <w:numPr>
                <w:ilvl w:val="0"/>
                <w:numId w:val="21"/>
              </w:numPr>
            </w:pPr>
            <w:r>
              <w:t>expérience en gestion de projet ;</w:t>
            </w:r>
          </w:p>
          <w:p w:rsidR="00F813F6" w:rsidRDefault="00F813F6" w:rsidP="00477DEA">
            <w:pPr>
              <w:pStyle w:val="NormalWeb"/>
              <w:numPr>
                <w:ilvl w:val="0"/>
                <w:numId w:val="21"/>
              </w:numPr>
            </w:pPr>
            <w:r>
              <w:t>bonne connaissance du milieu associatif ;</w:t>
            </w:r>
          </w:p>
          <w:p w:rsidR="00477DEA" w:rsidRPr="00C7463E" w:rsidRDefault="00477DEA" w:rsidP="00477DEA">
            <w:pPr>
              <w:pStyle w:val="NormalWeb"/>
              <w:numPr>
                <w:ilvl w:val="0"/>
                <w:numId w:val="21"/>
              </w:numPr>
            </w:pPr>
            <w:r w:rsidRPr="00C7463E">
              <w:t>Connaissance des logiciels Word, Excel, power point</w:t>
            </w:r>
          </w:p>
          <w:p w:rsidR="002733EB" w:rsidRPr="00C7463E" w:rsidRDefault="002733EB" w:rsidP="00F813F6">
            <w:pPr>
              <w:pStyle w:val="NormalWeb"/>
              <w:rPr>
                <w:color w:val="3A3A3A"/>
              </w:rPr>
            </w:pPr>
          </w:p>
        </w:tc>
      </w:tr>
      <w:tr w:rsidR="00C253EE" w:rsidRPr="00C7463E" w:rsidTr="00F813F6">
        <w:trPr>
          <w:trHeight w:hRule="exact" w:val="312"/>
        </w:trPr>
        <w:tc>
          <w:tcPr>
            <w:tcW w:w="9356" w:type="dxa"/>
            <w:gridSpan w:val="2"/>
            <w:shd w:val="clear" w:color="auto" w:fill="E0E0E0"/>
            <w:vAlign w:val="center"/>
          </w:tcPr>
          <w:p w:rsidR="00C253EE" w:rsidRPr="00C7463E" w:rsidRDefault="00C253EE" w:rsidP="0005518A">
            <w:pPr>
              <w:rPr>
                <w:b/>
                <w:bCs/>
              </w:rPr>
            </w:pPr>
            <w:r w:rsidRPr="00C7463E">
              <w:rPr>
                <w:b/>
                <w:bCs/>
              </w:rPr>
              <w:t>Outils de travail</w:t>
            </w:r>
          </w:p>
          <w:p w:rsidR="002733EB" w:rsidRPr="00C7463E" w:rsidRDefault="002733EB" w:rsidP="0005518A">
            <w:pPr>
              <w:rPr>
                <w:b/>
                <w:bCs/>
              </w:rPr>
            </w:pPr>
          </w:p>
        </w:tc>
      </w:tr>
      <w:tr w:rsidR="00C253EE" w:rsidRPr="00C7463E" w:rsidTr="005A03FB">
        <w:trPr>
          <w:trHeight w:hRule="exact" w:val="282"/>
        </w:trPr>
        <w:tc>
          <w:tcPr>
            <w:tcW w:w="9356" w:type="dxa"/>
            <w:gridSpan w:val="2"/>
            <w:shd w:val="clear" w:color="auto" w:fill="auto"/>
            <w:vAlign w:val="center"/>
          </w:tcPr>
          <w:p w:rsidR="00C253EE" w:rsidRPr="00C7463E" w:rsidRDefault="004251A6" w:rsidP="00C5030A">
            <w:r w:rsidRPr="00C7463E">
              <w:t>Un microordinateur,</w:t>
            </w:r>
            <w:r w:rsidR="00C253EE" w:rsidRPr="00C7463E">
              <w:t xml:space="preserve"> de l’Internet et connecté à</w:t>
            </w:r>
            <w:r w:rsidR="00C5030A" w:rsidRPr="00C7463E">
              <w:t xml:space="preserve"> une imprimante </w:t>
            </w:r>
          </w:p>
        </w:tc>
      </w:tr>
      <w:tr w:rsidR="00C253EE" w:rsidRPr="00C7463E" w:rsidTr="005A03FB">
        <w:trPr>
          <w:trHeight w:hRule="exact" w:val="286"/>
        </w:trPr>
        <w:tc>
          <w:tcPr>
            <w:tcW w:w="9356" w:type="dxa"/>
            <w:gridSpan w:val="2"/>
            <w:shd w:val="clear" w:color="auto" w:fill="auto"/>
            <w:vAlign w:val="center"/>
          </w:tcPr>
          <w:p w:rsidR="00C253EE" w:rsidRPr="00C7463E" w:rsidRDefault="00C253EE" w:rsidP="0005518A">
            <w:r w:rsidRPr="00C7463E">
              <w:t>Planning mensuel des actions</w:t>
            </w:r>
          </w:p>
        </w:tc>
      </w:tr>
      <w:tr w:rsidR="00C253EE" w:rsidRPr="00C7463E" w:rsidTr="005A03FB">
        <w:trPr>
          <w:trHeight w:hRule="exact" w:val="277"/>
        </w:trPr>
        <w:tc>
          <w:tcPr>
            <w:tcW w:w="9356" w:type="dxa"/>
            <w:gridSpan w:val="2"/>
            <w:shd w:val="clear" w:color="auto" w:fill="auto"/>
            <w:vAlign w:val="center"/>
          </w:tcPr>
          <w:p w:rsidR="00C253EE" w:rsidRPr="00C7463E" w:rsidRDefault="00C253EE" w:rsidP="0005518A">
            <w:r w:rsidRPr="00C7463E">
              <w:t>Plan de  réalisation du projet</w:t>
            </w:r>
          </w:p>
        </w:tc>
      </w:tr>
      <w:tr w:rsidR="00C253EE" w:rsidRPr="00C7463E" w:rsidTr="005A03FB">
        <w:trPr>
          <w:trHeight w:hRule="exact" w:val="294"/>
        </w:trPr>
        <w:tc>
          <w:tcPr>
            <w:tcW w:w="9356" w:type="dxa"/>
            <w:gridSpan w:val="2"/>
            <w:shd w:val="clear" w:color="auto" w:fill="auto"/>
            <w:vAlign w:val="center"/>
          </w:tcPr>
          <w:p w:rsidR="00C253EE" w:rsidRPr="00C7463E" w:rsidRDefault="00C253EE" w:rsidP="0005518A">
            <w:r w:rsidRPr="00C7463E">
              <w:lastRenderedPageBreak/>
              <w:t>Prévisions annuelles</w:t>
            </w:r>
          </w:p>
        </w:tc>
      </w:tr>
      <w:tr w:rsidR="00C253EE" w:rsidRPr="00C7463E" w:rsidTr="005A03FB">
        <w:trPr>
          <w:trHeight w:hRule="exact" w:val="285"/>
        </w:trPr>
        <w:tc>
          <w:tcPr>
            <w:tcW w:w="9356" w:type="dxa"/>
            <w:gridSpan w:val="2"/>
            <w:shd w:val="clear" w:color="auto" w:fill="auto"/>
            <w:vAlign w:val="center"/>
          </w:tcPr>
          <w:p w:rsidR="00C253EE" w:rsidRPr="00C7463E" w:rsidRDefault="00C253EE" w:rsidP="0005518A">
            <w:r w:rsidRPr="00C7463E">
              <w:t>Fiche des évaluations</w:t>
            </w:r>
          </w:p>
        </w:tc>
      </w:tr>
      <w:tr w:rsidR="00C253EE" w:rsidRPr="00C7463E" w:rsidTr="005A03FB">
        <w:trPr>
          <w:trHeight w:hRule="exact" w:val="274"/>
        </w:trPr>
        <w:tc>
          <w:tcPr>
            <w:tcW w:w="9356" w:type="dxa"/>
            <w:gridSpan w:val="2"/>
            <w:shd w:val="clear" w:color="auto" w:fill="auto"/>
            <w:vAlign w:val="center"/>
          </w:tcPr>
          <w:p w:rsidR="00C253EE" w:rsidRPr="00C7463E" w:rsidRDefault="00C253EE" w:rsidP="0005518A">
            <w:r w:rsidRPr="00C7463E">
              <w:t xml:space="preserve">Fiche de suivi des actions </w:t>
            </w:r>
          </w:p>
        </w:tc>
      </w:tr>
      <w:tr w:rsidR="00C253EE" w:rsidRPr="00C7463E" w:rsidTr="005A03FB">
        <w:trPr>
          <w:trHeight w:hRule="exact" w:val="293"/>
        </w:trPr>
        <w:tc>
          <w:tcPr>
            <w:tcW w:w="9356" w:type="dxa"/>
            <w:gridSpan w:val="2"/>
            <w:shd w:val="clear" w:color="auto" w:fill="E0E0E0"/>
            <w:vAlign w:val="center"/>
          </w:tcPr>
          <w:p w:rsidR="00C253EE" w:rsidRPr="00C7463E" w:rsidRDefault="00C253EE" w:rsidP="0005518A">
            <w:pPr>
              <w:rPr>
                <w:b/>
                <w:bCs/>
              </w:rPr>
            </w:pPr>
            <w:r w:rsidRPr="00C7463E">
              <w:rPr>
                <w:b/>
                <w:bCs/>
              </w:rPr>
              <w:t>Documents à élaborer et à soumettre</w:t>
            </w:r>
          </w:p>
        </w:tc>
      </w:tr>
      <w:tr w:rsidR="00C253EE" w:rsidRPr="00C7463E" w:rsidTr="005A03FB">
        <w:trPr>
          <w:trHeight w:hRule="exact" w:val="268"/>
        </w:trPr>
        <w:tc>
          <w:tcPr>
            <w:tcW w:w="9356" w:type="dxa"/>
            <w:gridSpan w:val="2"/>
            <w:vAlign w:val="center"/>
          </w:tcPr>
          <w:p w:rsidR="00C253EE" w:rsidRPr="00C7463E" w:rsidRDefault="00C253EE" w:rsidP="004251A6">
            <w:r w:rsidRPr="00C7463E">
              <w:t>Rapports trimestriel des a</w:t>
            </w:r>
            <w:r w:rsidR="004251A6" w:rsidRPr="00C7463E">
              <w:t>ctivités</w:t>
            </w:r>
          </w:p>
        </w:tc>
      </w:tr>
      <w:tr w:rsidR="00C253EE" w:rsidRPr="00C7463E" w:rsidTr="0005518A">
        <w:trPr>
          <w:trHeight w:hRule="exact" w:val="397"/>
        </w:trPr>
        <w:tc>
          <w:tcPr>
            <w:tcW w:w="9356" w:type="dxa"/>
            <w:gridSpan w:val="2"/>
            <w:vAlign w:val="center"/>
          </w:tcPr>
          <w:p w:rsidR="00C253EE" w:rsidRPr="00C7463E" w:rsidRDefault="00C253EE" w:rsidP="0005518A">
            <w:r w:rsidRPr="00C7463E">
              <w:t>Etats mensuels commentés des activités  (tableaux et graphiques)</w:t>
            </w:r>
          </w:p>
        </w:tc>
      </w:tr>
      <w:tr w:rsidR="00C253EE" w:rsidRPr="00C7463E" w:rsidTr="005A03FB">
        <w:trPr>
          <w:trHeight w:hRule="exact" w:val="320"/>
        </w:trPr>
        <w:tc>
          <w:tcPr>
            <w:tcW w:w="9356" w:type="dxa"/>
            <w:gridSpan w:val="2"/>
            <w:vAlign w:val="center"/>
          </w:tcPr>
          <w:p w:rsidR="00C253EE" w:rsidRPr="00C7463E" w:rsidRDefault="00C253EE" w:rsidP="0005518A">
            <w:r w:rsidRPr="00C7463E">
              <w:t>Rapport mensuel comparatif (prévision/réalisation, évolution des charges et produits)</w:t>
            </w:r>
          </w:p>
        </w:tc>
      </w:tr>
      <w:tr w:rsidR="00C253EE" w:rsidRPr="00C7463E" w:rsidTr="005A03FB">
        <w:trPr>
          <w:trHeight w:hRule="exact" w:val="296"/>
        </w:trPr>
        <w:tc>
          <w:tcPr>
            <w:tcW w:w="9356" w:type="dxa"/>
            <w:gridSpan w:val="2"/>
            <w:vAlign w:val="center"/>
          </w:tcPr>
          <w:p w:rsidR="00C253EE" w:rsidRPr="00C7463E" w:rsidRDefault="00C253EE" w:rsidP="0005518A">
            <w:r w:rsidRPr="00C7463E">
              <w:t>Rapport d’activité annuel</w:t>
            </w:r>
          </w:p>
        </w:tc>
      </w:tr>
      <w:tr w:rsidR="00C253EE" w:rsidRPr="00C7463E" w:rsidTr="005A03FB">
        <w:trPr>
          <w:trHeight w:hRule="exact" w:val="336"/>
        </w:trPr>
        <w:tc>
          <w:tcPr>
            <w:tcW w:w="9356" w:type="dxa"/>
            <w:gridSpan w:val="2"/>
            <w:shd w:val="clear" w:color="auto" w:fill="E0E0E0"/>
            <w:vAlign w:val="center"/>
          </w:tcPr>
          <w:p w:rsidR="00C253EE" w:rsidRPr="00C7463E" w:rsidRDefault="00C253EE" w:rsidP="0005518A">
            <w:pPr>
              <w:rPr>
                <w:b/>
                <w:bCs/>
              </w:rPr>
            </w:pPr>
            <w:r w:rsidRPr="00C7463E">
              <w:rPr>
                <w:b/>
                <w:bCs/>
              </w:rPr>
              <w:t>Relations internes</w:t>
            </w:r>
          </w:p>
        </w:tc>
      </w:tr>
      <w:tr w:rsidR="00C253EE" w:rsidRPr="00C7463E" w:rsidTr="005A03FB">
        <w:trPr>
          <w:trHeight w:hRule="exact" w:val="356"/>
        </w:trPr>
        <w:tc>
          <w:tcPr>
            <w:tcW w:w="9356" w:type="dxa"/>
            <w:gridSpan w:val="2"/>
            <w:vAlign w:val="center"/>
          </w:tcPr>
          <w:p w:rsidR="00C253EE" w:rsidRPr="00C7463E" w:rsidRDefault="00C5030A" w:rsidP="00A64E1C">
            <w:r w:rsidRPr="00C7463E">
              <w:t xml:space="preserve">Le chef de projet est directement rattaché au </w:t>
            </w:r>
            <w:r w:rsidR="00D60E1D" w:rsidRPr="00C7463E">
              <w:t>PCA.</w:t>
            </w:r>
          </w:p>
        </w:tc>
      </w:tr>
    </w:tbl>
    <w:p w:rsidR="00C253EE" w:rsidRPr="00C7463E" w:rsidRDefault="00C253EE" w:rsidP="00C253EE">
      <w:pPr>
        <w:widowControl w:val="0"/>
        <w:autoSpaceDE w:val="0"/>
        <w:autoSpaceDN w:val="0"/>
        <w:adjustRightInd w:val="0"/>
      </w:pPr>
    </w:p>
    <w:p w:rsidR="002733EB" w:rsidRPr="00C7463E" w:rsidRDefault="002733EB" w:rsidP="00C253EE">
      <w:pPr>
        <w:widowControl w:val="0"/>
        <w:autoSpaceDE w:val="0"/>
        <w:autoSpaceDN w:val="0"/>
        <w:adjustRightInd w:val="0"/>
      </w:pPr>
    </w:p>
    <w:p w:rsidR="002733EB" w:rsidRPr="00C7463E" w:rsidRDefault="002733EB" w:rsidP="00C253EE">
      <w:pPr>
        <w:widowControl w:val="0"/>
        <w:autoSpaceDE w:val="0"/>
        <w:autoSpaceDN w:val="0"/>
        <w:adjustRightInd w:val="0"/>
      </w:pPr>
    </w:p>
    <w:p w:rsidR="002733EB" w:rsidRPr="00C7463E" w:rsidRDefault="002733EB" w:rsidP="00C253EE">
      <w:pPr>
        <w:widowControl w:val="0"/>
        <w:autoSpaceDE w:val="0"/>
        <w:autoSpaceDN w:val="0"/>
        <w:adjustRightInd w:val="0"/>
      </w:pPr>
    </w:p>
    <w:p w:rsidR="002733EB" w:rsidRPr="00C7463E" w:rsidRDefault="002733EB" w:rsidP="00C253EE">
      <w:pPr>
        <w:widowControl w:val="0"/>
        <w:autoSpaceDE w:val="0"/>
        <w:autoSpaceDN w:val="0"/>
        <w:adjustRightInd w:val="0"/>
      </w:pPr>
    </w:p>
    <w:p w:rsidR="002733EB" w:rsidRPr="00C7463E" w:rsidRDefault="002733EB" w:rsidP="00C253EE">
      <w:pPr>
        <w:widowControl w:val="0"/>
        <w:autoSpaceDE w:val="0"/>
        <w:autoSpaceDN w:val="0"/>
        <w:adjustRightInd w:val="0"/>
      </w:pPr>
    </w:p>
    <w:p w:rsidR="002733EB" w:rsidRPr="00C7463E" w:rsidRDefault="002733EB" w:rsidP="00C253EE">
      <w:pPr>
        <w:widowControl w:val="0"/>
        <w:autoSpaceDE w:val="0"/>
        <w:autoSpaceDN w:val="0"/>
        <w:adjustRightInd w:val="0"/>
      </w:pPr>
    </w:p>
    <w:p w:rsidR="002733EB" w:rsidRPr="00C7463E" w:rsidRDefault="002733EB" w:rsidP="00C253EE">
      <w:pPr>
        <w:widowControl w:val="0"/>
        <w:autoSpaceDE w:val="0"/>
        <w:autoSpaceDN w:val="0"/>
        <w:adjustRightInd w:val="0"/>
      </w:pPr>
    </w:p>
    <w:p w:rsidR="002733EB" w:rsidRPr="00C7463E" w:rsidRDefault="002733EB" w:rsidP="00C253EE">
      <w:pPr>
        <w:widowControl w:val="0"/>
        <w:autoSpaceDE w:val="0"/>
        <w:autoSpaceDN w:val="0"/>
        <w:adjustRightInd w:val="0"/>
      </w:pPr>
    </w:p>
    <w:p w:rsidR="002733EB" w:rsidRPr="00C7463E" w:rsidRDefault="002733EB" w:rsidP="00C253EE">
      <w:pPr>
        <w:widowControl w:val="0"/>
        <w:autoSpaceDE w:val="0"/>
        <w:autoSpaceDN w:val="0"/>
        <w:adjustRightInd w:val="0"/>
      </w:pPr>
    </w:p>
    <w:p w:rsidR="002733EB" w:rsidRPr="00C7463E" w:rsidRDefault="002733EB" w:rsidP="00C253EE">
      <w:pPr>
        <w:widowControl w:val="0"/>
        <w:autoSpaceDE w:val="0"/>
        <w:autoSpaceDN w:val="0"/>
        <w:adjustRightInd w:val="0"/>
      </w:pPr>
    </w:p>
    <w:p w:rsidR="002733EB" w:rsidRPr="00C7463E" w:rsidRDefault="002733EB" w:rsidP="00C253EE">
      <w:pPr>
        <w:widowControl w:val="0"/>
        <w:autoSpaceDE w:val="0"/>
        <w:autoSpaceDN w:val="0"/>
        <w:adjustRightInd w:val="0"/>
      </w:pPr>
    </w:p>
    <w:p w:rsidR="002733EB" w:rsidRPr="00C7463E" w:rsidRDefault="002733EB" w:rsidP="00C253EE">
      <w:pPr>
        <w:widowControl w:val="0"/>
        <w:autoSpaceDE w:val="0"/>
        <w:autoSpaceDN w:val="0"/>
        <w:adjustRightInd w:val="0"/>
      </w:pPr>
    </w:p>
    <w:p w:rsidR="002733EB" w:rsidRPr="00C7463E" w:rsidRDefault="002733EB" w:rsidP="00C253EE">
      <w:pPr>
        <w:widowControl w:val="0"/>
        <w:autoSpaceDE w:val="0"/>
        <w:autoSpaceDN w:val="0"/>
        <w:adjustRightInd w:val="0"/>
      </w:pPr>
    </w:p>
    <w:p w:rsidR="002733EB" w:rsidRPr="00C7463E" w:rsidRDefault="002733EB" w:rsidP="00C253EE">
      <w:pPr>
        <w:widowControl w:val="0"/>
        <w:autoSpaceDE w:val="0"/>
        <w:autoSpaceDN w:val="0"/>
        <w:adjustRightInd w:val="0"/>
      </w:pPr>
    </w:p>
    <w:p w:rsidR="002733EB" w:rsidRPr="00C7463E" w:rsidRDefault="002733EB" w:rsidP="00C253EE">
      <w:pPr>
        <w:widowControl w:val="0"/>
        <w:autoSpaceDE w:val="0"/>
        <w:autoSpaceDN w:val="0"/>
        <w:adjustRightInd w:val="0"/>
      </w:pPr>
    </w:p>
    <w:p w:rsidR="002733EB" w:rsidRPr="00C7463E" w:rsidRDefault="002733EB" w:rsidP="00C253EE">
      <w:pPr>
        <w:widowControl w:val="0"/>
        <w:autoSpaceDE w:val="0"/>
        <w:autoSpaceDN w:val="0"/>
        <w:adjustRightInd w:val="0"/>
      </w:pPr>
    </w:p>
    <w:p w:rsidR="002733EB" w:rsidRPr="00C7463E" w:rsidRDefault="002733EB" w:rsidP="00C253EE">
      <w:pPr>
        <w:widowControl w:val="0"/>
        <w:autoSpaceDE w:val="0"/>
        <w:autoSpaceDN w:val="0"/>
        <w:adjustRightInd w:val="0"/>
      </w:pPr>
    </w:p>
    <w:p w:rsidR="002733EB" w:rsidRPr="00C7463E" w:rsidRDefault="002733EB" w:rsidP="00C253EE">
      <w:pPr>
        <w:widowControl w:val="0"/>
        <w:autoSpaceDE w:val="0"/>
        <w:autoSpaceDN w:val="0"/>
        <w:adjustRightInd w:val="0"/>
      </w:pPr>
    </w:p>
    <w:p w:rsidR="002733EB" w:rsidRPr="00C7463E" w:rsidRDefault="002733EB" w:rsidP="00C253EE">
      <w:pPr>
        <w:widowControl w:val="0"/>
        <w:autoSpaceDE w:val="0"/>
        <w:autoSpaceDN w:val="0"/>
        <w:adjustRightInd w:val="0"/>
      </w:pPr>
    </w:p>
    <w:p w:rsidR="002733EB" w:rsidRPr="00C7463E" w:rsidRDefault="002733EB" w:rsidP="00C253EE">
      <w:pPr>
        <w:widowControl w:val="0"/>
        <w:autoSpaceDE w:val="0"/>
        <w:autoSpaceDN w:val="0"/>
        <w:adjustRightInd w:val="0"/>
      </w:pPr>
    </w:p>
    <w:p w:rsidR="002733EB" w:rsidRPr="00C7463E" w:rsidRDefault="002733EB" w:rsidP="00C253EE">
      <w:pPr>
        <w:widowControl w:val="0"/>
        <w:autoSpaceDE w:val="0"/>
        <w:autoSpaceDN w:val="0"/>
        <w:adjustRightInd w:val="0"/>
      </w:pPr>
    </w:p>
    <w:p w:rsidR="002733EB" w:rsidRPr="00C7463E" w:rsidRDefault="002733EB" w:rsidP="00C253EE">
      <w:pPr>
        <w:widowControl w:val="0"/>
        <w:autoSpaceDE w:val="0"/>
        <w:autoSpaceDN w:val="0"/>
        <w:adjustRightInd w:val="0"/>
      </w:pPr>
    </w:p>
    <w:p w:rsidR="002733EB" w:rsidRPr="00C7463E" w:rsidRDefault="002733EB" w:rsidP="00C253EE">
      <w:pPr>
        <w:widowControl w:val="0"/>
        <w:autoSpaceDE w:val="0"/>
        <w:autoSpaceDN w:val="0"/>
        <w:adjustRightInd w:val="0"/>
      </w:pPr>
    </w:p>
    <w:p w:rsidR="002733EB" w:rsidRPr="00C7463E" w:rsidRDefault="002733EB" w:rsidP="00C253EE">
      <w:pPr>
        <w:widowControl w:val="0"/>
        <w:autoSpaceDE w:val="0"/>
        <w:autoSpaceDN w:val="0"/>
        <w:adjustRightInd w:val="0"/>
      </w:pPr>
    </w:p>
    <w:p w:rsidR="002733EB" w:rsidRPr="00C7463E" w:rsidRDefault="002733EB" w:rsidP="00C253EE">
      <w:pPr>
        <w:widowControl w:val="0"/>
        <w:autoSpaceDE w:val="0"/>
        <w:autoSpaceDN w:val="0"/>
        <w:adjustRightInd w:val="0"/>
      </w:pPr>
    </w:p>
    <w:p w:rsidR="002733EB" w:rsidRPr="00C7463E" w:rsidRDefault="002733EB" w:rsidP="00C253EE">
      <w:pPr>
        <w:widowControl w:val="0"/>
        <w:autoSpaceDE w:val="0"/>
        <w:autoSpaceDN w:val="0"/>
        <w:adjustRightInd w:val="0"/>
      </w:pPr>
    </w:p>
    <w:p w:rsidR="002733EB" w:rsidRPr="00C7463E" w:rsidRDefault="002733EB" w:rsidP="00C253EE">
      <w:pPr>
        <w:widowControl w:val="0"/>
        <w:autoSpaceDE w:val="0"/>
        <w:autoSpaceDN w:val="0"/>
        <w:adjustRightInd w:val="0"/>
      </w:pPr>
    </w:p>
    <w:p w:rsidR="002733EB" w:rsidRPr="00C7463E" w:rsidRDefault="002733EB" w:rsidP="00C253EE">
      <w:pPr>
        <w:widowControl w:val="0"/>
        <w:autoSpaceDE w:val="0"/>
        <w:autoSpaceDN w:val="0"/>
        <w:adjustRightInd w:val="0"/>
      </w:pPr>
    </w:p>
    <w:p w:rsidR="002733EB" w:rsidRPr="00C7463E" w:rsidRDefault="002733EB" w:rsidP="00C253EE">
      <w:pPr>
        <w:widowControl w:val="0"/>
        <w:autoSpaceDE w:val="0"/>
        <w:autoSpaceDN w:val="0"/>
        <w:adjustRightInd w:val="0"/>
      </w:pPr>
    </w:p>
    <w:p w:rsidR="002733EB" w:rsidRPr="00C7463E" w:rsidRDefault="002733EB" w:rsidP="00C253EE">
      <w:pPr>
        <w:widowControl w:val="0"/>
        <w:autoSpaceDE w:val="0"/>
        <w:autoSpaceDN w:val="0"/>
        <w:adjustRightInd w:val="0"/>
      </w:pPr>
    </w:p>
    <w:p w:rsidR="002733EB" w:rsidRPr="00C7463E" w:rsidRDefault="002733EB" w:rsidP="00C253EE">
      <w:pPr>
        <w:widowControl w:val="0"/>
        <w:autoSpaceDE w:val="0"/>
        <w:autoSpaceDN w:val="0"/>
        <w:adjustRightInd w:val="0"/>
      </w:pPr>
    </w:p>
    <w:p w:rsidR="002733EB" w:rsidRPr="00C7463E" w:rsidRDefault="002733EB" w:rsidP="00C253EE">
      <w:pPr>
        <w:widowControl w:val="0"/>
        <w:autoSpaceDE w:val="0"/>
        <w:autoSpaceDN w:val="0"/>
        <w:adjustRightInd w:val="0"/>
      </w:pPr>
    </w:p>
    <w:p w:rsidR="002733EB" w:rsidRPr="00C7463E" w:rsidRDefault="002733EB" w:rsidP="00C253EE">
      <w:pPr>
        <w:widowControl w:val="0"/>
        <w:autoSpaceDE w:val="0"/>
        <w:autoSpaceDN w:val="0"/>
        <w:adjustRightInd w:val="0"/>
      </w:pPr>
    </w:p>
    <w:p w:rsidR="002733EB" w:rsidRPr="00C7463E" w:rsidRDefault="002733EB" w:rsidP="00C253EE">
      <w:pPr>
        <w:widowControl w:val="0"/>
        <w:autoSpaceDE w:val="0"/>
        <w:autoSpaceDN w:val="0"/>
        <w:adjustRightInd w:val="0"/>
      </w:pPr>
    </w:p>
    <w:p w:rsidR="002733EB" w:rsidRPr="00C7463E" w:rsidRDefault="002733EB" w:rsidP="00C253EE">
      <w:pPr>
        <w:widowControl w:val="0"/>
        <w:autoSpaceDE w:val="0"/>
        <w:autoSpaceDN w:val="0"/>
        <w:adjustRightInd w:val="0"/>
      </w:pPr>
    </w:p>
    <w:p w:rsidR="002733EB" w:rsidRPr="00C7463E" w:rsidRDefault="002733EB" w:rsidP="00C253EE">
      <w:pPr>
        <w:widowControl w:val="0"/>
        <w:autoSpaceDE w:val="0"/>
        <w:autoSpaceDN w:val="0"/>
        <w:adjustRightInd w:val="0"/>
      </w:pPr>
    </w:p>
    <w:p w:rsidR="002733EB" w:rsidRPr="00C7463E" w:rsidRDefault="002733EB" w:rsidP="00C253EE">
      <w:pPr>
        <w:widowControl w:val="0"/>
        <w:autoSpaceDE w:val="0"/>
        <w:autoSpaceDN w:val="0"/>
        <w:adjustRightInd w:val="0"/>
      </w:pPr>
    </w:p>
    <w:p w:rsidR="002733EB" w:rsidRPr="00C7463E" w:rsidRDefault="002733EB" w:rsidP="00C253EE">
      <w:pPr>
        <w:widowControl w:val="0"/>
        <w:autoSpaceDE w:val="0"/>
        <w:autoSpaceDN w:val="0"/>
        <w:adjustRightInd w:val="0"/>
      </w:pPr>
    </w:p>
    <w:p w:rsidR="002733EB" w:rsidRDefault="002733EB" w:rsidP="00C253EE">
      <w:pPr>
        <w:widowControl w:val="0"/>
        <w:autoSpaceDE w:val="0"/>
        <w:autoSpaceDN w:val="0"/>
        <w:adjustRightInd w:val="0"/>
      </w:pPr>
    </w:p>
    <w:p w:rsidR="00845C78" w:rsidRPr="00C7463E" w:rsidRDefault="00845C78" w:rsidP="00C253EE">
      <w:pPr>
        <w:widowControl w:val="0"/>
        <w:autoSpaceDE w:val="0"/>
        <w:autoSpaceDN w:val="0"/>
        <w:adjustRightInd w:val="0"/>
      </w:pPr>
    </w:p>
    <w:p w:rsidR="00C253EE" w:rsidRPr="00C7463E" w:rsidRDefault="00461003" w:rsidP="00C253EE">
      <w:pPr>
        <w:widowControl w:val="0"/>
        <w:autoSpaceDE w:val="0"/>
        <w:autoSpaceDN w:val="0"/>
        <w:adjustRightInd w:val="0"/>
      </w:pPr>
      <w:r>
        <w:rPr>
          <w:noProof/>
          <w:color w:val="000000"/>
        </w:rPr>
        <mc:AlternateContent>
          <mc:Choice Requires="wps">
            <w:drawing>
              <wp:anchor distT="0" distB="0" distL="114300" distR="114300" simplePos="0" relativeHeight="251656192" behindDoc="0" locked="0" layoutInCell="1" allowOverlap="1">
                <wp:simplePos x="0" y="0"/>
                <wp:positionH relativeFrom="column">
                  <wp:posOffset>1358900</wp:posOffset>
                </wp:positionH>
                <wp:positionV relativeFrom="paragraph">
                  <wp:posOffset>161290</wp:posOffset>
                </wp:positionV>
                <wp:extent cx="3790315" cy="4381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a:off x="0" y="0"/>
                          <a:ext cx="3790315" cy="438150"/>
                        </a:xfrm>
                        <a:prstGeom prst="rect">
                          <a:avLst/>
                        </a:prstGeom>
                      </wps:spPr>
                      <wps:txbx>
                        <w:txbxContent>
                          <w:p w:rsidR="00D60E1D" w:rsidRDefault="00D60E1D" w:rsidP="00D60E1D">
                            <w:pPr>
                              <w:pStyle w:val="NormalWeb"/>
                              <w:spacing w:before="0" w:beforeAutospacing="0" w:after="0" w:afterAutospacing="0"/>
                              <w:jc w:val="center"/>
                            </w:pPr>
                            <w:r>
                              <w:rPr>
                                <w:rFonts w:ascii="Arial Black" w:hAnsi="Arial Black" w:cstheme="minorBidi"/>
                                <w:color w:val="008000"/>
                                <w:sz w:val="36"/>
                                <w:szCs w:val="36"/>
                              </w:rPr>
                              <w:t>CÔTE D’IVOIRE PROSPERITE</w:t>
                            </w:r>
                          </w:p>
                        </w:txbxContent>
                      </wps:txbx>
                      <wps:bodyPr wrap="none" numCol="1" fromWordArt="1">
                        <a:prstTxWarp prst="textPlain">
                          <a:avLst>
                            <a:gd name="adj" fmla="val 50000"/>
                          </a:avLst>
                        </a:prstTxWarp>
                      </wps:bodyPr>
                    </wps:wsp>
                  </a:graphicData>
                </a:graphic>
                <wp14:sizeRelH relativeFrom="page">
                  <wp14:pctWidth>0</wp14:pctWidth>
                </wp14:sizeRelH>
                <wp14:sizeRelV relativeFrom="page">
                  <wp14:pctHeight>0</wp14:pctHeight>
                </wp14:sizeRelV>
              </wp:anchor>
            </w:drawing>
          </mc:Choice>
          <mc:Fallback>
            <w:pict>
              <v:rect id="Rectangle 1" o:spid="_x0000_s1032" style="position:absolute;margin-left:107pt;margin-top:12.7pt;width:298.45pt;height:34.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" filled="f" stroked="f">
                <o:lock v:ext="edit" shapetype="t"/>
                <v:textbox>
                  <w:txbxContent>
                    <w:p w:rsidR="00D60E1D" w:rsidRDefault="00D60E1D" w:rsidP="00D60E1D">
                      <w:pPr>
                        <w:pStyle w:val="NormalWeb"/>
                        <w:spacing w:before="0" w:beforeAutospacing="0" w:after="0" w:afterAutospacing="0"/>
                        <w:jc w:val="center"/>
                      </w:pPr>
                      <w:r>
                        <w:rPr>
                          <w:rFonts w:ascii="Arial Black" w:hAnsi="Arial Black" w:cstheme="minorBidi"/>
                          <w:color w:val="008000"/>
                          <w:sz w:val="36"/>
                          <w:szCs w:val="36"/>
                        </w:rPr>
                        <w:t>CÔTE D’IVOIRE PROSPERITE</w:t>
                      </w:r>
                    </w:p>
                  </w:txbxContent>
                </v:textbox>
              </v:rect>
            </w:pict>
          </mc:Fallback>
        </mc:AlternateContent>
      </w:r>
      <w:r>
        <w:rPr>
          <w:noProof/>
          <w:color w:val="000000"/>
        </w:rPr>
        <mc:AlternateContent>
          <mc:Choice Requires="wps">
            <w:drawing>
              <wp:anchor distT="0" distB="0" distL="114300" distR="114300" simplePos="0" relativeHeight="251655168" behindDoc="0" locked="0" layoutInCell="1" allowOverlap="1">
                <wp:simplePos x="0" y="0"/>
                <wp:positionH relativeFrom="column">
                  <wp:posOffset>-707390</wp:posOffset>
                </wp:positionH>
                <wp:positionV relativeFrom="paragraph">
                  <wp:posOffset>127635</wp:posOffset>
                </wp:positionV>
                <wp:extent cx="2139315" cy="51054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a:off x="0" y="0"/>
                          <a:ext cx="2139315" cy="510540"/>
                        </a:xfrm>
                        <a:prstGeom prst="rect">
                          <a:avLst/>
                        </a:prstGeom>
                      </wps:spPr>
                      <wps:txbx>
                        <w:txbxContent>
                          <w:p w:rsidR="00D60E1D" w:rsidRDefault="00D60E1D" w:rsidP="00D60E1D">
                            <w:pPr>
                              <w:pStyle w:val="NormalWeb"/>
                              <w:spacing w:before="0" w:beforeAutospacing="0" w:after="0" w:afterAutospacing="0"/>
                              <w:jc w:val="center"/>
                            </w:pPr>
                            <w:r>
                              <w:rPr>
                                <w:rFonts w:ascii="Arial Black" w:hAnsi="Arial Black" w:cstheme="minorBidi"/>
                                <w:color w:val="FF6600"/>
                                <w:sz w:val="56"/>
                                <w:szCs w:val="56"/>
                              </w:rPr>
                              <w:t>(ONG CIP)</w:t>
                            </w:r>
                          </w:p>
                        </w:txbxContent>
                      </wps:txbx>
                      <wps:bodyPr wrap="none" numCol="1" fromWordArt="1">
                        <a:prstTxWarp prst="textPlain">
                          <a:avLst>
                            <a:gd name="adj" fmla="val 50000"/>
                          </a:avLst>
                        </a:prstTxWarp>
                      </wps:bodyPr>
                    </wps:wsp>
                  </a:graphicData>
                </a:graphic>
                <wp14:sizeRelH relativeFrom="page">
                  <wp14:pctWidth>0</wp14:pctWidth>
                </wp14:sizeRelH>
                <wp14:sizeRelV relativeFrom="page">
                  <wp14:pctHeight>0</wp14:pctHeight>
                </wp14:sizeRelV>
              </wp:anchor>
            </w:drawing>
          </mc:Choice>
          <mc:Fallback>
            <w:pict>
              <v:rect id="Rectangle 7" o:spid="_x0000_s1033" style="position:absolute;margin-left:-55.7pt;margin-top:10.05pt;width:168.45pt;height:40.2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" filled="f" stroked="f">
                <o:lock v:ext="edit" shapetype="t"/>
                <v:textbox>
                  <w:txbxContent>
                    <w:p w:rsidR="00D60E1D" w:rsidRDefault="00D60E1D" w:rsidP="00D60E1D">
                      <w:pPr>
                        <w:pStyle w:val="NormalWeb"/>
                        <w:spacing w:before="0" w:beforeAutospacing="0" w:after="0" w:afterAutospacing="0"/>
                        <w:jc w:val="center"/>
                      </w:pPr>
                      <w:r>
                        <w:rPr>
                          <w:rFonts w:ascii="Arial Black" w:hAnsi="Arial Black" w:cstheme="minorBidi"/>
                          <w:color w:val="FF6600"/>
                          <w:sz w:val="56"/>
                          <w:szCs w:val="56"/>
                        </w:rPr>
                        <w:t>(ONG CIP)</w:t>
                      </w:r>
                    </w:p>
                  </w:txbxContent>
                </v:textbox>
              </v:rect>
            </w:pict>
          </mc:Fallback>
        </mc:AlternateContent>
      </w:r>
    </w:p>
    <w:tbl>
      <w:tblPr>
        <w:tblW w:w="9480" w:type="dxa"/>
        <w:tblInd w:w="70" w:type="dxa"/>
        <w:tblCellMar>
          <w:left w:w="70" w:type="dxa"/>
          <w:right w:w="70" w:type="dxa"/>
        </w:tblCellMar>
        <w:tblLook w:val="04A0" w:firstRow="1" w:lastRow="0" w:firstColumn="1" w:lastColumn="0" w:noHBand="0" w:noVBand="1"/>
      </w:tblPr>
      <w:tblGrid>
        <w:gridCol w:w="1340"/>
        <w:gridCol w:w="6856"/>
        <w:gridCol w:w="1284"/>
      </w:tblGrid>
      <w:tr w:rsidR="00D60E1D" w:rsidRPr="00C7463E" w:rsidTr="00D60E1D">
        <w:trPr>
          <w:trHeight w:val="315"/>
        </w:trPr>
        <w:tc>
          <w:tcPr>
            <w:tcW w:w="1216" w:type="dxa"/>
            <w:tcBorders>
              <w:top w:val="nil"/>
              <w:left w:val="nil"/>
              <w:bottom w:val="nil"/>
              <w:right w:val="nil"/>
            </w:tcBorders>
            <w:shd w:val="clear" w:color="auto" w:fill="auto"/>
            <w:noWrap/>
            <w:vAlign w:val="bottom"/>
            <w:hideMark/>
          </w:tcPr>
          <w:p w:rsidR="00D60E1D" w:rsidRPr="00C7463E" w:rsidRDefault="00D60E1D" w:rsidP="00D60E1D">
            <w:pPr>
              <w:rPr>
                <w:color w:val="000000"/>
              </w:rPr>
            </w:pPr>
          </w:p>
          <w:tbl>
            <w:tblPr>
              <w:tblW w:w="0" w:type="auto"/>
              <w:tblCellSpacing w:w="0" w:type="dxa"/>
              <w:tblCellMar>
                <w:left w:w="0" w:type="dxa"/>
                <w:right w:w="0" w:type="dxa"/>
              </w:tblCellMar>
              <w:tblLook w:val="04A0" w:firstRow="1" w:lastRow="0" w:firstColumn="1" w:lastColumn="0" w:noHBand="0" w:noVBand="1"/>
            </w:tblPr>
            <w:tblGrid>
              <w:gridCol w:w="1200"/>
            </w:tblGrid>
            <w:tr w:rsidR="00D60E1D" w:rsidRPr="00C7463E">
              <w:trPr>
                <w:trHeight w:val="315"/>
                <w:tblCellSpacing w:w="0" w:type="dxa"/>
              </w:trPr>
              <w:tc>
                <w:tcPr>
                  <w:tcW w:w="1200" w:type="dxa"/>
                  <w:tcBorders>
                    <w:top w:val="nil"/>
                    <w:left w:val="nil"/>
                    <w:bottom w:val="nil"/>
                    <w:right w:val="nil"/>
                  </w:tcBorders>
                  <w:shd w:val="clear" w:color="auto" w:fill="auto"/>
                  <w:noWrap/>
                  <w:vAlign w:val="bottom"/>
                  <w:hideMark/>
                </w:tcPr>
                <w:p w:rsidR="00D60E1D" w:rsidRPr="00C7463E" w:rsidRDefault="00D60E1D" w:rsidP="00D60E1D"/>
              </w:tc>
            </w:tr>
          </w:tbl>
          <w:p w:rsidR="00D60E1D" w:rsidRPr="00C7463E" w:rsidRDefault="00D60E1D" w:rsidP="00D60E1D">
            <w:pPr>
              <w:rPr>
                <w:color w:val="000000"/>
              </w:rPr>
            </w:pPr>
          </w:p>
        </w:tc>
        <w:tc>
          <w:tcPr>
            <w:tcW w:w="6856" w:type="dxa"/>
            <w:tcBorders>
              <w:top w:val="nil"/>
              <w:left w:val="nil"/>
              <w:bottom w:val="nil"/>
              <w:right w:val="nil"/>
            </w:tcBorders>
            <w:shd w:val="clear" w:color="auto" w:fill="auto"/>
            <w:noWrap/>
            <w:vAlign w:val="bottom"/>
            <w:hideMark/>
          </w:tcPr>
          <w:p w:rsidR="00D60E1D" w:rsidRPr="00C7463E" w:rsidRDefault="00D60E1D" w:rsidP="00D60E1D"/>
        </w:tc>
        <w:tc>
          <w:tcPr>
            <w:tcW w:w="1408" w:type="dxa"/>
            <w:tcBorders>
              <w:top w:val="nil"/>
              <w:left w:val="nil"/>
              <w:bottom w:val="nil"/>
              <w:right w:val="nil"/>
            </w:tcBorders>
            <w:shd w:val="clear" w:color="auto" w:fill="auto"/>
            <w:vAlign w:val="center"/>
            <w:hideMark/>
          </w:tcPr>
          <w:p w:rsidR="00D60E1D" w:rsidRPr="00C7463E" w:rsidRDefault="00D60E1D" w:rsidP="00D60E1D">
            <w:pPr>
              <w:jc w:val="center"/>
            </w:pPr>
          </w:p>
        </w:tc>
      </w:tr>
      <w:tr w:rsidR="00D60E1D" w:rsidRPr="00C7463E" w:rsidTr="00D60E1D">
        <w:trPr>
          <w:trHeight w:val="315"/>
        </w:trPr>
        <w:tc>
          <w:tcPr>
            <w:tcW w:w="1216" w:type="dxa"/>
            <w:tcBorders>
              <w:top w:val="nil"/>
              <w:left w:val="nil"/>
              <w:bottom w:val="nil"/>
              <w:right w:val="nil"/>
            </w:tcBorders>
            <w:shd w:val="clear" w:color="auto" w:fill="auto"/>
            <w:noWrap/>
            <w:vAlign w:val="bottom"/>
            <w:hideMark/>
          </w:tcPr>
          <w:p w:rsidR="00D60E1D" w:rsidRPr="00C7463E" w:rsidRDefault="003B2BE8" w:rsidP="00D60E1D">
            <w:r w:rsidRPr="00C7463E">
              <w:rPr>
                <w:noProof/>
                <w:color w:val="000000"/>
              </w:rPr>
              <w:drawing>
                <wp:anchor distT="0" distB="0" distL="114300" distR="114300" simplePos="0" relativeHeight="251648000" behindDoc="0" locked="0" layoutInCell="1" allowOverlap="1" wp14:anchorId="246D096F" wp14:editId="060FAAB0">
                  <wp:simplePos x="0" y="0"/>
                  <wp:positionH relativeFrom="column">
                    <wp:posOffset>104775</wp:posOffset>
                  </wp:positionH>
                  <wp:positionV relativeFrom="paragraph">
                    <wp:posOffset>84455</wp:posOffset>
                  </wp:positionV>
                  <wp:extent cx="1114425" cy="1028700"/>
                  <wp:effectExtent l="0" t="0" r="0" b="0"/>
                  <wp:wrapNone/>
                  <wp:docPr id="1146" name="Image 1146"/>
                  <wp:cNvGraphicFramePr/>
                  <a:graphic xmlns:a="http://schemas.openxmlformats.org/drawingml/2006/main">
                    <a:graphicData uri="http://schemas.openxmlformats.org/drawingml/2006/picture">
                      <pic:pic xmlns:pic="http://schemas.openxmlformats.org/drawingml/2006/picture">
                        <pic:nvPicPr>
                          <pic:cNvPr id="1146"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10287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tc>
        <w:tc>
          <w:tcPr>
            <w:tcW w:w="6856" w:type="dxa"/>
            <w:tcBorders>
              <w:top w:val="nil"/>
              <w:left w:val="nil"/>
              <w:bottom w:val="nil"/>
              <w:right w:val="nil"/>
            </w:tcBorders>
            <w:shd w:val="clear" w:color="auto" w:fill="auto"/>
            <w:noWrap/>
            <w:vAlign w:val="bottom"/>
            <w:hideMark/>
          </w:tcPr>
          <w:p w:rsidR="00D60E1D" w:rsidRPr="00C7463E" w:rsidRDefault="00461003" w:rsidP="00D60E1D">
            <w:r>
              <w:rPr>
                <w:noProof/>
                <w:color w:val="000000"/>
              </w:rPr>
              <mc:AlternateContent>
                <mc:Choice Requires="wps">
                  <w:drawing>
                    <wp:anchor distT="0" distB="0" distL="114300" distR="114300" simplePos="0" relativeHeight="251657216" behindDoc="0" locked="0" layoutInCell="1" allowOverlap="1">
                      <wp:simplePos x="0" y="0"/>
                      <wp:positionH relativeFrom="column">
                        <wp:posOffset>536575</wp:posOffset>
                      </wp:positionH>
                      <wp:positionV relativeFrom="paragraph">
                        <wp:posOffset>48895</wp:posOffset>
                      </wp:positionV>
                      <wp:extent cx="4514850" cy="590550"/>
                      <wp:effectExtent l="0" t="0" r="19050" b="1905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590550"/>
                              </a:xfrm>
                              <a:prstGeom prst="rect">
                                <a:avLst/>
                              </a:prstGeom>
                              <a:solidFill>
                                <a:srgbClr val="FFFFFF"/>
                              </a:solidFill>
                              <a:ln w="9525">
                                <a:solidFill>
                                  <a:srgbClr val="0000FF"/>
                                </a:solidFill>
                                <a:miter lim="800000"/>
                                <a:headEnd/>
                                <a:tailEnd/>
                              </a:ln>
                            </wps:spPr>
                            <wps:txbx>
                              <w:txbxContent>
                                <w:p w:rsidR="00D60E1D" w:rsidRDefault="00D60E1D" w:rsidP="00D60E1D">
                                  <w:pPr>
                                    <w:pStyle w:val="NormalWeb"/>
                                    <w:spacing w:before="0" w:beforeAutospacing="0" w:after="0" w:afterAutospacing="0"/>
                                  </w:pPr>
                                  <w:r>
                                    <w:rPr>
                                      <w:rFonts w:ascii="Arial" w:hAnsi="Arial" w:cs="Arial"/>
                                      <w:b/>
                                      <w:bCs/>
                                      <w:i/>
                                      <w:iCs/>
                                      <w:color w:val="0000FF"/>
                                      <w:sz w:val="18"/>
                                      <w:szCs w:val="18"/>
                                    </w:rPr>
                                    <w:t>Si  mon peuple sur qui est invoqué mon nom s’humilie, prie et cherche ma face, et  s’il se détourne de ses mauvaises voies, je l’exaucerai des cieux, je lui pardonnerai son péché et je guérirai son pays (2 CHR. 7 V 14)</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 id="Zone de texte 6" o:spid="_x0000_s1034" type="#_x0000_t202" style="position:absolute;margin-left:42.25pt;margin-top:3.85pt;width:355.5pt;height:4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" strokecolor="blue">
                      <v:textbox>
                        <w:txbxContent>
                          <w:p w:rsidR="00D60E1D" w:rsidRDefault="00D60E1D" w:rsidP="00D60E1D">
                            <w:pPr>
                              <w:pStyle w:val="NormalWeb"/>
                              <w:spacing w:before="0" w:beforeAutospacing="0" w:after="0" w:afterAutospacing="0"/>
                            </w:pPr>
                            <w:r>
                              <w:rPr>
                                <w:rFonts w:ascii="Arial" w:hAnsi="Arial" w:cs="Arial"/>
                                <w:b/>
                                <w:bCs/>
                                <w:i/>
                                <w:iCs/>
                                <w:color w:val="0000FF"/>
                                <w:sz w:val="18"/>
                                <w:szCs w:val="18"/>
                              </w:rPr>
                              <w:t>Si  mon peuple sur qui est invoqué mon nom s’humilie, prie et cherche ma face, et  s’il se détourne de ses mauvaises voies, je l’exaucerai des cieux, je lui pardonnerai son péché et je guérirai son pays (2 CHR. 7 V 14)</w:t>
                            </w:r>
                          </w:p>
                        </w:txbxContent>
                      </v:textbox>
                    </v:shape>
                  </w:pict>
                </mc:Fallback>
              </mc:AlternateContent>
            </w:r>
          </w:p>
        </w:tc>
        <w:tc>
          <w:tcPr>
            <w:tcW w:w="1408" w:type="dxa"/>
            <w:tcBorders>
              <w:top w:val="nil"/>
              <w:left w:val="nil"/>
              <w:bottom w:val="nil"/>
              <w:right w:val="nil"/>
            </w:tcBorders>
            <w:shd w:val="clear" w:color="auto" w:fill="auto"/>
            <w:vAlign w:val="center"/>
            <w:hideMark/>
          </w:tcPr>
          <w:p w:rsidR="00D60E1D" w:rsidRPr="00C7463E" w:rsidRDefault="00D60E1D" w:rsidP="00D60E1D">
            <w:pPr>
              <w:jc w:val="center"/>
            </w:pPr>
          </w:p>
        </w:tc>
      </w:tr>
      <w:tr w:rsidR="00D60E1D" w:rsidRPr="00C7463E" w:rsidTr="00D60E1D">
        <w:trPr>
          <w:trHeight w:val="315"/>
        </w:trPr>
        <w:tc>
          <w:tcPr>
            <w:tcW w:w="1216" w:type="dxa"/>
            <w:tcBorders>
              <w:top w:val="nil"/>
              <w:left w:val="nil"/>
              <w:bottom w:val="nil"/>
              <w:right w:val="nil"/>
            </w:tcBorders>
            <w:shd w:val="clear" w:color="auto" w:fill="auto"/>
            <w:noWrap/>
            <w:vAlign w:val="bottom"/>
            <w:hideMark/>
          </w:tcPr>
          <w:p w:rsidR="00D60E1D" w:rsidRPr="00C7463E" w:rsidRDefault="00D60E1D" w:rsidP="00D60E1D"/>
        </w:tc>
        <w:tc>
          <w:tcPr>
            <w:tcW w:w="6856" w:type="dxa"/>
            <w:tcBorders>
              <w:top w:val="nil"/>
              <w:left w:val="nil"/>
              <w:bottom w:val="nil"/>
              <w:right w:val="nil"/>
            </w:tcBorders>
            <w:shd w:val="clear" w:color="auto" w:fill="auto"/>
            <w:noWrap/>
            <w:vAlign w:val="bottom"/>
            <w:hideMark/>
          </w:tcPr>
          <w:p w:rsidR="00D60E1D" w:rsidRPr="00C7463E" w:rsidRDefault="00D60E1D" w:rsidP="00D60E1D"/>
        </w:tc>
        <w:tc>
          <w:tcPr>
            <w:tcW w:w="1408" w:type="dxa"/>
            <w:tcBorders>
              <w:top w:val="nil"/>
              <w:left w:val="nil"/>
              <w:bottom w:val="nil"/>
              <w:right w:val="nil"/>
            </w:tcBorders>
            <w:shd w:val="clear" w:color="auto" w:fill="auto"/>
            <w:vAlign w:val="center"/>
            <w:hideMark/>
          </w:tcPr>
          <w:p w:rsidR="00D60E1D" w:rsidRPr="00C7463E" w:rsidRDefault="00D60E1D" w:rsidP="00D60E1D">
            <w:pPr>
              <w:jc w:val="center"/>
            </w:pPr>
          </w:p>
        </w:tc>
      </w:tr>
      <w:tr w:rsidR="00D60E1D" w:rsidRPr="00C7463E" w:rsidTr="00D60E1D">
        <w:trPr>
          <w:trHeight w:val="315"/>
        </w:trPr>
        <w:tc>
          <w:tcPr>
            <w:tcW w:w="1216" w:type="dxa"/>
            <w:tcBorders>
              <w:top w:val="nil"/>
              <w:left w:val="nil"/>
              <w:bottom w:val="nil"/>
              <w:right w:val="nil"/>
            </w:tcBorders>
            <w:shd w:val="clear" w:color="auto" w:fill="auto"/>
            <w:noWrap/>
            <w:vAlign w:val="bottom"/>
            <w:hideMark/>
          </w:tcPr>
          <w:p w:rsidR="00D60E1D" w:rsidRPr="00C7463E" w:rsidRDefault="00D60E1D" w:rsidP="00D60E1D"/>
        </w:tc>
        <w:tc>
          <w:tcPr>
            <w:tcW w:w="6856" w:type="dxa"/>
            <w:tcBorders>
              <w:top w:val="nil"/>
              <w:left w:val="nil"/>
              <w:bottom w:val="nil"/>
              <w:right w:val="nil"/>
            </w:tcBorders>
            <w:shd w:val="clear" w:color="auto" w:fill="auto"/>
            <w:noWrap/>
            <w:vAlign w:val="bottom"/>
            <w:hideMark/>
          </w:tcPr>
          <w:p w:rsidR="00D60E1D" w:rsidRPr="00C7463E" w:rsidRDefault="00D60E1D" w:rsidP="00D60E1D"/>
        </w:tc>
        <w:tc>
          <w:tcPr>
            <w:tcW w:w="1408" w:type="dxa"/>
            <w:tcBorders>
              <w:top w:val="nil"/>
              <w:left w:val="nil"/>
              <w:bottom w:val="nil"/>
              <w:right w:val="nil"/>
            </w:tcBorders>
            <w:shd w:val="clear" w:color="auto" w:fill="auto"/>
            <w:vAlign w:val="center"/>
            <w:hideMark/>
          </w:tcPr>
          <w:p w:rsidR="00D60E1D" w:rsidRPr="00C7463E" w:rsidRDefault="00D60E1D" w:rsidP="00D60E1D">
            <w:pPr>
              <w:jc w:val="center"/>
            </w:pPr>
          </w:p>
        </w:tc>
      </w:tr>
      <w:tr w:rsidR="00D60E1D" w:rsidRPr="00C7463E" w:rsidTr="00D60E1D">
        <w:trPr>
          <w:trHeight w:val="315"/>
        </w:trPr>
        <w:tc>
          <w:tcPr>
            <w:tcW w:w="1216" w:type="dxa"/>
            <w:tcBorders>
              <w:top w:val="nil"/>
              <w:left w:val="nil"/>
              <w:bottom w:val="nil"/>
              <w:right w:val="nil"/>
            </w:tcBorders>
            <w:shd w:val="clear" w:color="auto" w:fill="auto"/>
            <w:noWrap/>
            <w:vAlign w:val="bottom"/>
            <w:hideMark/>
          </w:tcPr>
          <w:p w:rsidR="00D60E1D" w:rsidRPr="00C7463E" w:rsidRDefault="00D60E1D" w:rsidP="00D60E1D"/>
        </w:tc>
        <w:tc>
          <w:tcPr>
            <w:tcW w:w="6856" w:type="dxa"/>
            <w:tcBorders>
              <w:top w:val="nil"/>
              <w:left w:val="nil"/>
              <w:bottom w:val="nil"/>
              <w:right w:val="nil"/>
            </w:tcBorders>
            <w:shd w:val="clear" w:color="auto" w:fill="auto"/>
            <w:noWrap/>
            <w:vAlign w:val="bottom"/>
            <w:hideMark/>
          </w:tcPr>
          <w:p w:rsidR="00D60E1D" w:rsidRPr="00C7463E" w:rsidRDefault="00D60E1D" w:rsidP="00D60E1D"/>
        </w:tc>
        <w:tc>
          <w:tcPr>
            <w:tcW w:w="1408" w:type="dxa"/>
            <w:tcBorders>
              <w:top w:val="nil"/>
              <w:left w:val="nil"/>
              <w:bottom w:val="nil"/>
              <w:right w:val="nil"/>
            </w:tcBorders>
            <w:shd w:val="clear" w:color="auto" w:fill="auto"/>
            <w:vAlign w:val="center"/>
            <w:hideMark/>
          </w:tcPr>
          <w:p w:rsidR="00D60E1D" w:rsidRPr="00C7463E" w:rsidRDefault="00D60E1D" w:rsidP="00D60E1D">
            <w:pPr>
              <w:jc w:val="center"/>
            </w:pPr>
          </w:p>
        </w:tc>
      </w:tr>
      <w:tr w:rsidR="00D60E1D" w:rsidRPr="00C7463E" w:rsidTr="00D60E1D">
        <w:trPr>
          <w:trHeight w:val="315"/>
        </w:trPr>
        <w:tc>
          <w:tcPr>
            <w:tcW w:w="1216" w:type="dxa"/>
            <w:tcBorders>
              <w:top w:val="nil"/>
              <w:left w:val="nil"/>
              <w:bottom w:val="nil"/>
              <w:right w:val="nil"/>
            </w:tcBorders>
            <w:shd w:val="clear" w:color="auto" w:fill="auto"/>
            <w:noWrap/>
            <w:vAlign w:val="bottom"/>
            <w:hideMark/>
          </w:tcPr>
          <w:p w:rsidR="00D60E1D" w:rsidRPr="00C7463E" w:rsidRDefault="00D60E1D" w:rsidP="00D60E1D"/>
        </w:tc>
        <w:tc>
          <w:tcPr>
            <w:tcW w:w="6856" w:type="dxa"/>
            <w:tcBorders>
              <w:top w:val="nil"/>
              <w:left w:val="nil"/>
              <w:bottom w:val="nil"/>
              <w:right w:val="nil"/>
            </w:tcBorders>
            <w:shd w:val="clear" w:color="auto" w:fill="auto"/>
            <w:noWrap/>
            <w:vAlign w:val="bottom"/>
            <w:hideMark/>
          </w:tcPr>
          <w:p w:rsidR="00D60E1D" w:rsidRPr="00C7463E" w:rsidRDefault="00D60E1D" w:rsidP="00D60E1D"/>
        </w:tc>
        <w:tc>
          <w:tcPr>
            <w:tcW w:w="1408" w:type="dxa"/>
            <w:tcBorders>
              <w:top w:val="nil"/>
              <w:left w:val="nil"/>
              <w:bottom w:val="nil"/>
              <w:right w:val="nil"/>
            </w:tcBorders>
            <w:shd w:val="clear" w:color="auto" w:fill="auto"/>
            <w:vAlign w:val="center"/>
            <w:hideMark/>
          </w:tcPr>
          <w:p w:rsidR="00D60E1D" w:rsidRPr="00C7463E" w:rsidRDefault="00D60E1D" w:rsidP="00D60E1D">
            <w:pPr>
              <w:jc w:val="center"/>
            </w:pPr>
          </w:p>
        </w:tc>
      </w:tr>
    </w:tbl>
    <w:p w:rsidR="00C253EE" w:rsidRPr="00C7463E" w:rsidRDefault="00EC1445" w:rsidP="00C253EE">
      <w:pPr>
        <w:widowControl w:val="0"/>
        <w:autoSpaceDE w:val="0"/>
        <w:autoSpaceDN w:val="0"/>
        <w:adjustRightInd w:val="0"/>
      </w:pPr>
      <w:r w:rsidRPr="00C7463E">
        <w:t xml:space="preserve">                                                             L’ONG CIP </w:t>
      </w:r>
    </w:p>
    <w:p w:rsidR="00EC1445" w:rsidRPr="00C7463E" w:rsidRDefault="00EC1445" w:rsidP="00C253EE">
      <w:pPr>
        <w:widowControl w:val="0"/>
        <w:autoSpaceDE w:val="0"/>
        <w:autoSpaceDN w:val="0"/>
        <w:adjustRightInd w:val="0"/>
      </w:pPr>
      <w:r w:rsidRPr="00C7463E">
        <w:t xml:space="preserve">                                                            RECRUTE</w:t>
      </w:r>
    </w:p>
    <w:p w:rsidR="00C253EE" w:rsidRPr="00C7463E" w:rsidRDefault="00C253EE" w:rsidP="00C253EE">
      <w:pPr>
        <w:widowControl w:val="0"/>
        <w:autoSpaceDE w:val="0"/>
        <w:autoSpaceDN w:val="0"/>
        <w:adjustRightInd w:val="0"/>
      </w:pPr>
    </w:p>
    <w:p w:rsidR="00C253EE" w:rsidRPr="00C7463E" w:rsidRDefault="00EC1445" w:rsidP="00C5030A">
      <w:pPr>
        <w:widowControl w:val="0"/>
        <w:autoSpaceDE w:val="0"/>
        <w:autoSpaceDN w:val="0"/>
        <w:adjustRightInd w:val="0"/>
        <w:jc w:val="center"/>
        <w:rPr>
          <w:b/>
        </w:rPr>
      </w:pPr>
      <w:r w:rsidRPr="00C7463E">
        <w:rPr>
          <w:b/>
        </w:rPr>
        <w:t xml:space="preserve">01 </w:t>
      </w:r>
      <w:r w:rsidR="00C5030A" w:rsidRPr="00C7463E">
        <w:rPr>
          <w:b/>
        </w:rPr>
        <w:t xml:space="preserve"> RESPONSABLE DU SUIVI EVELUATION</w:t>
      </w:r>
    </w:p>
    <w:p w:rsidR="00C253EE" w:rsidRPr="00C7463E" w:rsidRDefault="00C253EE" w:rsidP="00C253EE">
      <w:pPr>
        <w:widowControl w:val="0"/>
        <w:autoSpaceDE w:val="0"/>
        <w:autoSpaceDN w:val="0"/>
        <w:adjustRightInd w:val="0"/>
      </w:pPr>
    </w:p>
    <w:p w:rsidR="00EC1445" w:rsidRPr="00C7463E" w:rsidRDefault="00EC1445" w:rsidP="00C253EE">
      <w:pPr>
        <w:widowControl w:val="0"/>
        <w:autoSpaceDE w:val="0"/>
        <w:autoSpaceDN w:val="0"/>
        <w:adjustRightInd w:val="0"/>
      </w:pPr>
    </w:p>
    <w:p w:rsidR="00EC1445" w:rsidRPr="00C7463E" w:rsidRDefault="00EC1445" w:rsidP="00EC1445">
      <w:pPr>
        <w:pStyle w:val="Paragraphedeliste"/>
        <w:numPr>
          <w:ilvl w:val="0"/>
          <w:numId w:val="18"/>
        </w:numPr>
        <w:rPr>
          <w:b/>
          <w:bCs/>
        </w:rPr>
      </w:pPr>
      <w:r w:rsidRPr="00C7463E">
        <w:rPr>
          <w:b/>
          <w:bCs/>
        </w:rPr>
        <w:t>CONTEXTE DU RECRUTEMENT</w:t>
      </w:r>
    </w:p>
    <w:p w:rsidR="00EC1445" w:rsidRPr="00C7463E" w:rsidRDefault="00EC1445" w:rsidP="00EC1445">
      <w:pPr>
        <w:pStyle w:val="Paragraphedeliste"/>
        <w:ind w:left="1080"/>
        <w:rPr>
          <w:b/>
          <w:bCs/>
        </w:rPr>
      </w:pPr>
    </w:p>
    <w:p w:rsidR="002733EB" w:rsidRPr="00C7463E" w:rsidRDefault="002733EB" w:rsidP="002733EB">
      <w:pPr>
        <w:autoSpaceDE w:val="0"/>
        <w:autoSpaceDN w:val="0"/>
        <w:adjustRightInd w:val="0"/>
        <w:spacing w:after="100"/>
        <w:jc w:val="both"/>
        <w:rPr>
          <w:bCs/>
        </w:rPr>
      </w:pPr>
      <w:r w:rsidRPr="00C7463E">
        <w:t xml:space="preserve">Dans le cadre de la mise de ces activités de routine Selon l’enquête démographique de santé 2011-2012, le paludisme demeure la première cause de mortalité en côte d’ivoire.la population générale est touché par cette endémie mais avec un accent particuliers chez les femmes enceintes et les enfants de moins de 05 ans. Elle touche toutes les régions de la côte d’ivoire en particuliers  les régions du Tonkpi, du Worodougou-Béré et du Kabadougou-Bafing Folon. C’est pour contribuer à résoudre cette endémie que l’ONG Save the </w:t>
      </w:r>
      <w:proofErr w:type="spellStart"/>
      <w:r w:rsidRPr="00C7463E">
        <w:t>Children</w:t>
      </w:r>
      <w:proofErr w:type="spellEnd"/>
      <w:r w:rsidRPr="00C7463E">
        <w:t xml:space="preserve"> bénéficiant d’un appui du fond mondial en tant que bénéficiaire principale,  appuiera l’ONG Côte d’Ivoire Prospérité, sous récipiendaire de ce fond dans les régions précitées. Dans le but de répondre à cet appel à soumission, l’ONG CIP</w:t>
      </w:r>
      <w:r w:rsidRPr="00C7463E">
        <w:rPr>
          <w:bCs/>
        </w:rPr>
        <w:t xml:space="preserve"> procède au recrutement du personnel qualifié et répondant aux normes de la demande de soumission dudit projet.</w:t>
      </w:r>
    </w:p>
    <w:p w:rsidR="002733EB" w:rsidRPr="00C7463E" w:rsidRDefault="002733EB" w:rsidP="002733EB">
      <w:pPr>
        <w:autoSpaceDE w:val="0"/>
        <w:autoSpaceDN w:val="0"/>
        <w:adjustRightInd w:val="0"/>
        <w:spacing w:after="100"/>
        <w:jc w:val="both"/>
      </w:pPr>
      <w:r w:rsidRPr="00C7463E">
        <w:t>L’objectif de ce recrutement est de permettre à l’ONG CIP d’atteindre les objectifs dans la mise en œuvre de ce projet Fonds Mondial Paludisme.</w:t>
      </w:r>
    </w:p>
    <w:p w:rsidR="002733EB" w:rsidRPr="00C7463E" w:rsidRDefault="002733EB" w:rsidP="002733EB">
      <w:pPr>
        <w:autoSpaceDE w:val="0"/>
        <w:autoSpaceDN w:val="0"/>
        <w:adjustRightInd w:val="0"/>
        <w:spacing w:after="100"/>
        <w:jc w:val="both"/>
      </w:pPr>
    </w:p>
    <w:p w:rsidR="002733EB" w:rsidRPr="00C7463E" w:rsidRDefault="002733EB" w:rsidP="002733EB">
      <w:pPr>
        <w:autoSpaceDE w:val="0"/>
        <w:autoSpaceDN w:val="0"/>
        <w:adjustRightInd w:val="0"/>
        <w:spacing w:after="100"/>
        <w:jc w:val="both"/>
        <w:rPr>
          <w:bCs/>
        </w:rPr>
      </w:pPr>
      <w:r w:rsidRPr="00C7463E">
        <w:rPr>
          <w:b/>
          <w:bCs/>
        </w:rPr>
        <w:t>Zone d’intervention</w:t>
      </w:r>
      <w:r w:rsidRPr="00C7463E">
        <w:rPr>
          <w:bCs/>
        </w:rPr>
        <w:t> : Man</w:t>
      </w:r>
    </w:p>
    <w:p w:rsidR="002733EB" w:rsidRPr="00C7463E" w:rsidRDefault="002733EB" w:rsidP="002733EB">
      <w:pPr>
        <w:autoSpaceDE w:val="0"/>
        <w:autoSpaceDN w:val="0"/>
        <w:adjustRightInd w:val="0"/>
        <w:spacing w:after="100"/>
        <w:jc w:val="both"/>
        <w:rPr>
          <w:bCs/>
        </w:rPr>
      </w:pPr>
      <w:r w:rsidRPr="00C7463E">
        <w:rPr>
          <w:b/>
          <w:bCs/>
        </w:rPr>
        <w:t>Durée du contrat</w:t>
      </w:r>
      <w:r w:rsidRPr="00C7463E">
        <w:rPr>
          <w:bCs/>
        </w:rPr>
        <w:t xml:space="preserve"> : 01 an renouvelable</w:t>
      </w:r>
    </w:p>
    <w:p w:rsidR="002733EB" w:rsidRPr="00C7463E" w:rsidRDefault="002733EB" w:rsidP="002733EB">
      <w:pPr>
        <w:spacing w:after="100"/>
        <w:jc w:val="both"/>
        <w:rPr>
          <w:bCs/>
        </w:rPr>
      </w:pPr>
      <w:r w:rsidRPr="00C7463E">
        <w:rPr>
          <w:b/>
          <w:bCs/>
        </w:rPr>
        <w:t>Mode d’emploi</w:t>
      </w:r>
      <w:r w:rsidRPr="00C7463E">
        <w:rPr>
          <w:bCs/>
        </w:rPr>
        <w:t xml:space="preserve"> : CDD </w:t>
      </w:r>
    </w:p>
    <w:p w:rsidR="002733EB" w:rsidRPr="00C7463E" w:rsidRDefault="002733EB" w:rsidP="002733EB">
      <w:pPr>
        <w:spacing w:after="100"/>
        <w:jc w:val="both"/>
      </w:pPr>
      <w:r w:rsidRPr="00C7463E">
        <w:rPr>
          <w:b/>
        </w:rPr>
        <w:t>NB </w:t>
      </w:r>
      <w:r w:rsidRPr="00C7463E">
        <w:t>: ACCEPTER DE TRAVAILLER LES WEEK-ENDS OU JOURS FERIES EN CAS DE BESOIN</w:t>
      </w:r>
    </w:p>
    <w:p w:rsidR="00EC1445" w:rsidRPr="00C7463E" w:rsidRDefault="00EC1445" w:rsidP="00C253EE">
      <w:pPr>
        <w:widowControl w:val="0"/>
        <w:autoSpaceDE w:val="0"/>
        <w:autoSpaceDN w:val="0"/>
        <w:adjustRightInd w:val="0"/>
      </w:pPr>
    </w:p>
    <w:p w:rsidR="00EC1445" w:rsidRPr="00C7463E" w:rsidRDefault="00EC1445" w:rsidP="00C253EE">
      <w:pPr>
        <w:widowControl w:val="0"/>
        <w:autoSpaceDE w:val="0"/>
        <w:autoSpaceDN w:val="0"/>
        <w:adjustRightInd w:val="0"/>
      </w:pPr>
    </w:p>
    <w:tbl>
      <w:tblPr>
        <w:tblW w:w="9356"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678"/>
        <w:gridCol w:w="4678"/>
      </w:tblGrid>
      <w:tr w:rsidR="00C253EE" w:rsidRPr="00C7463E" w:rsidTr="004A4723">
        <w:trPr>
          <w:trHeight w:hRule="exact" w:val="623"/>
        </w:trPr>
        <w:tc>
          <w:tcPr>
            <w:tcW w:w="4678" w:type="dxa"/>
            <w:tcBorders>
              <w:top w:val="single" w:sz="18" w:space="0" w:color="auto"/>
            </w:tcBorders>
            <w:shd w:val="clear" w:color="auto" w:fill="CCCCCC"/>
            <w:vAlign w:val="center"/>
          </w:tcPr>
          <w:p w:rsidR="00C253EE" w:rsidRPr="00C7463E" w:rsidRDefault="00C253EE" w:rsidP="0005518A">
            <w:r w:rsidRPr="00C7463E">
              <w:rPr>
                <w:b/>
                <w:bCs/>
              </w:rPr>
              <w:t>Date : 1</w:t>
            </w:r>
            <w:r w:rsidRPr="00C7463E">
              <w:rPr>
                <w:b/>
                <w:bCs/>
                <w:vertAlign w:val="superscript"/>
              </w:rPr>
              <w:t>er</w:t>
            </w:r>
            <w:r w:rsidRPr="00C7463E">
              <w:rPr>
                <w:b/>
                <w:bCs/>
              </w:rPr>
              <w:t xml:space="preserve"> janvier 2016</w:t>
            </w:r>
          </w:p>
        </w:tc>
        <w:tc>
          <w:tcPr>
            <w:tcW w:w="4678" w:type="dxa"/>
            <w:tcBorders>
              <w:top w:val="single" w:sz="18" w:space="0" w:color="auto"/>
            </w:tcBorders>
            <w:shd w:val="clear" w:color="auto" w:fill="CCCCCC"/>
            <w:vAlign w:val="center"/>
          </w:tcPr>
          <w:p w:rsidR="00C253EE" w:rsidRPr="00C7463E" w:rsidRDefault="00C253EE" w:rsidP="0005518A">
            <w:r w:rsidRPr="00C7463E">
              <w:rPr>
                <w:b/>
                <w:bCs/>
              </w:rPr>
              <w:t>Département : PERSONNEL TECHNIQUE</w:t>
            </w:r>
          </w:p>
        </w:tc>
      </w:tr>
      <w:tr w:rsidR="00C253EE" w:rsidRPr="00C7463E" w:rsidTr="0005518A">
        <w:trPr>
          <w:trHeight w:hRule="exact" w:val="555"/>
        </w:trPr>
        <w:tc>
          <w:tcPr>
            <w:tcW w:w="4678" w:type="dxa"/>
            <w:shd w:val="clear" w:color="auto" w:fill="CCCCCC"/>
            <w:vAlign w:val="center"/>
          </w:tcPr>
          <w:p w:rsidR="00C253EE" w:rsidRPr="00C7463E" w:rsidRDefault="00C253EE" w:rsidP="0005518A"/>
        </w:tc>
        <w:tc>
          <w:tcPr>
            <w:tcW w:w="4678" w:type="dxa"/>
            <w:shd w:val="clear" w:color="auto" w:fill="CCCCCC"/>
            <w:vAlign w:val="center"/>
          </w:tcPr>
          <w:p w:rsidR="00C253EE" w:rsidRPr="00C7463E" w:rsidRDefault="00C253EE" w:rsidP="0005518A">
            <w:r w:rsidRPr="00C7463E">
              <w:rPr>
                <w:b/>
                <w:bCs/>
              </w:rPr>
              <w:t>Fonction : programme</w:t>
            </w:r>
          </w:p>
        </w:tc>
      </w:tr>
      <w:tr w:rsidR="00C253EE" w:rsidRPr="00C7463E" w:rsidTr="0005518A">
        <w:trPr>
          <w:trHeight w:hRule="exact" w:val="724"/>
        </w:trPr>
        <w:tc>
          <w:tcPr>
            <w:tcW w:w="4678" w:type="dxa"/>
            <w:shd w:val="clear" w:color="auto" w:fill="E0E0E0"/>
            <w:vAlign w:val="center"/>
          </w:tcPr>
          <w:p w:rsidR="00C253EE" w:rsidRPr="00C7463E" w:rsidRDefault="00C253EE" w:rsidP="00A64E1C">
            <w:pPr>
              <w:rPr>
                <w:b/>
                <w:bCs/>
              </w:rPr>
            </w:pPr>
            <w:r w:rsidRPr="00C7463E">
              <w:rPr>
                <w:b/>
                <w:bCs/>
              </w:rPr>
              <w:t xml:space="preserve">Intitulé du poste : </w:t>
            </w:r>
            <w:r w:rsidR="00A64E1C" w:rsidRPr="00C7463E">
              <w:rPr>
                <w:b/>
                <w:bCs/>
              </w:rPr>
              <w:t xml:space="preserve">Responsable suivi évaluation </w:t>
            </w:r>
          </w:p>
        </w:tc>
        <w:tc>
          <w:tcPr>
            <w:tcW w:w="4678" w:type="dxa"/>
            <w:shd w:val="clear" w:color="auto" w:fill="E0E0E0"/>
            <w:vAlign w:val="center"/>
          </w:tcPr>
          <w:p w:rsidR="00C253EE" w:rsidRPr="00C7463E" w:rsidRDefault="00C253EE" w:rsidP="00A64E1C">
            <w:pPr>
              <w:rPr>
                <w:b/>
                <w:bCs/>
              </w:rPr>
            </w:pPr>
            <w:r w:rsidRPr="00C7463E">
              <w:rPr>
                <w:b/>
                <w:bCs/>
              </w:rPr>
              <w:t xml:space="preserve">Fait rapport à : </w:t>
            </w:r>
            <w:r w:rsidR="00A64E1C" w:rsidRPr="00C7463E">
              <w:rPr>
                <w:b/>
                <w:bCs/>
              </w:rPr>
              <w:t xml:space="preserve">au chef de projet </w:t>
            </w:r>
          </w:p>
        </w:tc>
      </w:tr>
      <w:tr w:rsidR="00C253EE" w:rsidRPr="00C7463E" w:rsidTr="0005518A">
        <w:trPr>
          <w:trHeight w:hRule="exact" w:val="397"/>
        </w:trPr>
        <w:tc>
          <w:tcPr>
            <w:tcW w:w="9356" w:type="dxa"/>
            <w:gridSpan w:val="2"/>
            <w:vAlign w:val="center"/>
          </w:tcPr>
          <w:p w:rsidR="00C253EE" w:rsidRPr="00C7463E" w:rsidRDefault="00C253EE" w:rsidP="0005518A">
            <w:pPr>
              <w:rPr>
                <w:b/>
                <w:bCs/>
              </w:rPr>
            </w:pPr>
          </w:p>
        </w:tc>
      </w:tr>
      <w:tr w:rsidR="00C253EE" w:rsidRPr="00C7463E" w:rsidTr="0005518A">
        <w:trPr>
          <w:trHeight w:hRule="exact" w:val="397"/>
        </w:trPr>
        <w:tc>
          <w:tcPr>
            <w:tcW w:w="9356" w:type="dxa"/>
            <w:gridSpan w:val="2"/>
            <w:shd w:val="clear" w:color="auto" w:fill="E0E0E0"/>
            <w:vAlign w:val="center"/>
          </w:tcPr>
          <w:p w:rsidR="00C253EE" w:rsidRPr="00C7463E" w:rsidRDefault="00C253EE" w:rsidP="0005518A">
            <w:pPr>
              <w:rPr>
                <w:b/>
                <w:bCs/>
              </w:rPr>
            </w:pPr>
            <w:r w:rsidRPr="00C7463E">
              <w:rPr>
                <w:b/>
                <w:bCs/>
              </w:rPr>
              <w:lastRenderedPageBreak/>
              <w:t>Vos missions</w:t>
            </w:r>
          </w:p>
        </w:tc>
      </w:tr>
      <w:tr w:rsidR="00C253EE" w:rsidRPr="00C7463E" w:rsidTr="0005518A">
        <w:trPr>
          <w:trHeight w:hRule="exact" w:val="603"/>
        </w:trPr>
        <w:tc>
          <w:tcPr>
            <w:tcW w:w="9356" w:type="dxa"/>
            <w:gridSpan w:val="2"/>
          </w:tcPr>
          <w:p w:rsidR="00C253EE" w:rsidRPr="00C7463E" w:rsidRDefault="00C253EE" w:rsidP="0005518A">
            <w:pPr>
              <w:shd w:val="clear" w:color="auto" w:fill="FFFFFF"/>
              <w:rPr>
                <w:color w:val="3A3A3A"/>
              </w:rPr>
            </w:pPr>
            <w:r w:rsidRPr="00C7463E">
              <w:rPr>
                <w:color w:val="3A3A3A"/>
              </w:rPr>
              <w:t>Renforcer les capacités des personnels de terrain en matière de suivi et évaluation en conformité avec le plan de suivi et évaluation ;</w:t>
            </w:r>
          </w:p>
        </w:tc>
      </w:tr>
      <w:tr w:rsidR="00C253EE" w:rsidRPr="00C7463E" w:rsidTr="0005518A">
        <w:trPr>
          <w:trHeight w:hRule="exact" w:val="470"/>
        </w:trPr>
        <w:tc>
          <w:tcPr>
            <w:tcW w:w="9356" w:type="dxa"/>
            <w:gridSpan w:val="2"/>
          </w:tcPr>
          <w:p w:rsidR="00C253EE" w:rsidRPr="00C7463E" w:rsidRDefault="00C253EE" w:rsidP="00A64E1C">
            <w:pPr>
              <w:shd w:val="clear" w:color="auto" w:fill="FFFFFF"/>
              <w:rPr>
                <w:color w:val="3A3A3A"/>
              </w:rPr>
            </w:pPr>
            <w:r w:rsidRPr="00C7463E">
              <w:rPr>
                <w:color w:val="3A3A3A"/>
              </w:rPr>
              <w:t xml:space="preserve">Coordonner l’ensemble des activités de suivi et évaluation </w:t>
            </w:r>
            <w:r w:rsidR="00A64E1C" w:rsidRPr="00C7463E">
              <w:rPr>
                <w:color w:val="3A3A3A"/>
              </w:rPr>
              <w:t>du projet ;</w:t>
            </w:r>
          </w:p>
        </w:tc>
      </w:tr>
      <w:tr w:rsidR="00C253EE" w:rsidRPr="00C7463E" w:rsidTr="0005518A">
        <w:trPr>
          <w:trHeight w:hRule="exact" w:val="433"/>
        </w:trPr>
        <w:tc>
          <w:tcPr>
            <w:tcW w:w="9356" w:type="dxa"/>
            <w:gridSpan w:val="2"/>
          </w:tcPr>
          <w:p w:rsidR="00C253EE" w:rsidRPr="00C7463E" w:rsidRDefault="00C253EE" w:rsidP="0005518A">
            <w:pPr>
              <w:shd w:val="clear" w:color="auto" w:fill="FFFFFF"/>
              <w:rPr>
                <w:color w:val="3A3A3A"/>
              </w:rPr>
            </w:pPr>
            <w:r w:rsidRPr="00C7463E">
              <w:rPr>
                <w:color w:val="3A3A3A"/>
              </w:rPr>
              <w:t xml:space="preserve"> Coordonner les activités de collecte et de traitement des données du projet ;</w:t>
            </w:r>
          </w:p>
        </w:tc>
      </w:tr>
      <w:tr w:rsidR="00C253EE" w:rsidRPr="00C7463E" w:rsidTr="0005518A">
        <w:trPr>
          <w:trHeight w:hRule="exact" w:val="397"/>
        </w:trPr>
        <w:tc>
          <w:tcPr>
            <w:tcW w:w="9356" w:type="dxa"/>
            <w:gridSpan w:val="2"/>
            <w:shd w:val="clear" w:color="auto" w:fill="E0E0E0"/>
            <w:vAlign w:val="center"/>
          </w:tcPr>
          <w:p w:rsidR="00C253EE" w:rsidRPr="00C7463E" w:rsidRDefault="00C253EE" w:rsidP="0005518A">
            <w:pPr>
              <w:rPr>
                <w:b/>
                <w:bCs/>
              </w:rPr>
            </w:pPr>
            <w:r w:rsidRPr="00C7463E">
              <w:rPr>
                <w:b/>
                <w:bCs/>
              </w:rPr>
              <w:t>Vos Tâches</w:t>
            </w:r>
          </w:p>
        </w:tc>
      </w:tr>
      <w:tr w:rsidR="00C253EE" w:rsidRPr="00C7463E" w:rsidTr="00DD13AD">
        <w:trPr>
          <w:trHeight w:val="565"/>
        </w:trPr>
        <w:tc>
          <w:tcPr>
            <w:tcW w:w="9356" w:type="dxa"/>
            <w:gridSpan w:val="2"/>
          </w:tcPr>
          <w:p w:rsidR="00DD13AD" w:rsidRDefault="00DD13AD" w:rsidP="00DD13AD">
            <w:pPr>
              <w:pStyle w:val="Paragraphedeliste"/>
              <w:numPr>
                <w:ilvl w:val="0"/>
                <w:numId w:val="15"/>
              </w:numPr>
              <w:shd w:val="clear" w:color="auto" w:fill="FFFFFF"/>
              <w:rPr>
                <w:color w:val="3A3A3A"/>
              </w:rPr>
            </w:pPr>
            <w:r w:rsidRPr="00C7463E">
              <w:rPr>
                <w:color w:val="3A3A3A"/>
              </w:rPr>
              <w:t>Assiste le chef de projet dans la mise en place d’un système efficace de suivi des</w:t>
            </w:r>
            <w:r w:rsidR="003B2BE8">
              <w:rPr>
                <w:color w:val="3A3A3A"/>
              </w:rPr>
              <w:t xml:space="preserve"> </w:t>
            </w:r>
            <w:r w:rsidR="00D60E1D" w:rsidRPr="00C7463E">
              <w:rPr>
                <w:color w:val="3A3A3A"/>
              </w:rPr>
              <w:t>activités</w:t>
            </w:r>
            <w:r w:rsidR="00A64E1C" w:rsidRPr="00C7463E">
              <w:rPr>
                <w:color w:val="3A3A3A"/>
              </w:rPr>
              <w:t xml:space="preserve">, </w:t>
            </w:r>
            <w:r w:rsidRPr="00C7463E">
              <w:rPr>
                <w:color w:val="3A3A3A"/>
              </w:rPr>
              <w:t>le développement et la mise en œuvre de la stratégie de suivi et évaluation</w:t>
            </w:r>
            <w:r w:rsidR="003B2BE8">
              <w:rPr>
                <w:color w:val="3A3A3A"/>
              </w:rPr>
              <w:t xml:space="preserve"> </w:t>
            </w:r>
            <w:r w:rsidRPr="00C7463E">
              <w:rPr>
                <w:color w:val="3A3A3A"/>
              </w:rPr>
              <w:t>du projet ;</w:t>
            </w:r>
          </w:p>
          <w:p w:rsidR="001233FA" w:rsidRPr="00DB071B" w:rsidRDefault="001233FA">
            <w:pPr>
              <w:pStyle w:val="Paragraphedeliste"/>
              <w:numPr>
                <w:ilvl w:val="0"/>
                <w:numId w:val="15"/>
              </w:numPr>
              <w:shd w:val="clear" w:color="auto" w:fill="FFFFFF"/>
              <w:rPr>
                <w:rFonts w:ascii="Arial Narrow" w:hAnsi="Arial Narrow" w:cs="Arial"/>
              </w:rPr>
            </w:pPr>
            <w:r w:rsidRPr="00DB071B">
              <w:rPr>
                <w:rFonts w:ascii="Arial Narrow" w:hAnsi="Arial Narrow" w:cs="Arial"/>
              </w:rPr>
              <w:t>Mettre en place une base des données</w:t>
            </w:r>
          </w:p>
          <w:p w:rsidR="00DD13AD" w:rsidRPr="00C7463E" w:rsidRDefault="00DD13AD" w:rsidP="00DD13AD">
            <w:pPr>
              <w:pStyle w:val="Paragraphedeliste"/>
              <w:numPr>
                <w:ilvl w:val="0"/>
                <w:numId w:val="15"/>
              </w:numPr>
              <w:shd w:val="clear" w:color="auto" w:fill="FFFFFF"/>
              <w:rPr>
                <w:color w:val="3A3A3A"/>
              </w:rPr>
            </w:pPr>
            <w:r w:rsidRPr="00C7463E">
              <w:rPr>
                <w:color w:val="3A3A3A"/>
              </w:rPr>
              <w:t>Participe à la formation des coordonnateurs de zone et des superviseurs de mise en œuvre sur les procédures de S&amp;E du projet financé par le fond mondial</w:t>
            </w:r>
            <w:proofErr w:type="gramStart"/>
            <w:r w:rsidRPr="00C7463E">
              <w:rPr>
                <w:color w:val="3A3A3A"/>
              </w:rPr>
              <w:t>.;</w:t>
            </w:r>
            <w:proofErr w:type="gramEnd"/>
          </w:p>
          <w:p w:rsidR="00DD13AD" w:rsidRPr="00C7463E" w:rsidRDefault="00DD13AD" w:rsidP="00DD13AD">
            <w:pPr>
              <w:pStyle w:val="Paragraphedeliste"/>
              <w:numPr>
                <w:ilvl w:val="0"/>
                <w:numId w:val="15"/>
              </w:numPr>
              <w:shd w:val="clear" w:color="auto" w:fill="FFFFFF"/>
              <w:rPr>
                <w:color w:val="3A3A3A"/>
              </w:rPr>
            </w:pPr>
            <w:r w:rsidRPr="00C7463E">
              <w:rPr>
                <w:color w:val="3A3A3A"/>
              </w:rPr>
              <w:t>Appuie la collecte, le traitement et l’analyse des statistiques de routine et des données tirées des études de base et d’évaluation du projet ;</w:t>
            </w:r>
          </w:p>
          <w:p w:rsidR="00DD13AD" w:rsidRPr="00C7463E" w:rsidRDefault="00DD13AD" w:rsidP="00DD13AD">
            <w:pPr>
              <w:pStyle w:val="Paragraphedeliste"/>
              <w:numPr>
                <w:ilvl w:val="0"/>
                <w:numId w:val="15"/>
              </w:numPr>
              <w:shd w:val="clear" w:color="auto" w:fill="FFFFFF"/>
              <w:rPr>
                <w:color w:val="3A3A3A"/>
              </w:rPr>
            </w:pPr>
            <w:r w:rsidRPr="00C7463E">
              <w:rPr>
                <w:color w:val="3A3A3A"/>
              </w:rPr>
              <w:t xml:space="preserve">Met en place des données désagrégées par genre, et des analyses </w:t>
            </w:r>
            <w:proofErr w:type="spellStart"/>
            <w:r w:rsidRPr="00C7463E">
              <w:rPr>
                <w:color w:val="3A3A3A"/>
              </w:rPr>
              <w:t>sexo</w:t>
            </w:r>
            <w:proofErr w:type="spellEnd"/>
            <w:r w:rsidRPr="00C7463E">
              <w:rPr>
                <w:color w:val="3A3A3A"/>
              </w:rPr>
              <w:t xml:space="preserve"> -spécifique ;</w:t>
            </w:r>
          </w:p>
          <w:p w:rsidR="00DD13AD" w:rsidRPr="00C7463E" w:rsidRDefault="00DD13AD" w:rsidP="00DD13AD">
            <w:pPr>
              <w:pStyle w:val="Paragraphedeliste"/>
              <w:numPr>
                <w:ilvl w:val="0"/>
                <w:numId w:val="15"/>
              </w:numPr>
              <w:shd w:val="clear" w:color="auto" w:fill="FFFFFF"/>
              <w:rPr>
                <w:color w:val="3A3A3A"/>
              </w:rPr>
            </w:pPr>
            <w:r w:rsidRPr="00C7463E">
              <w:rPr>
                <w:color w:val="3A3A3A"/>
              </w:rPr>
              <w:t>Contribue à renseigner des indicateurs de suivi du projet à partir des statistiques de routine et des données d’enquêtes, des rapports trimestriels, semestriels et annuels ;</w:t>
            </w:r>
          </w:p>
          <w:p w:rsidR="00DD13AD" w:rsidRPr="00C7463E" w:rsidRDefault="00DD13AD" w:rsidP="00DD13AD">
            <w:pPr>
              <w:pStyle w:val="Paragraphedeliste"/>
              <w:numPr>
                <w:ilvl w:val="0"/>
                <w:numId w:val="15"/>
              </w:numPr>
              <w:shd w:val="clear" w:color="auto" w:fill="FFFFFF"/>
              <w:rPr>
                <w:color w:val="3A3A3A"/>
              </w:rPr>
            </w:pPr>
            <w:r w:rsidRPr="00C7463E">
              <w:rPr>
                <w:color w:val="3A3A3A"/>
              </w:rPr>
              <w:t>Détermine les moyens à mettre en œuvre pour collecter et traiter les données du projet ;</w:t>
            </w:r>
          </w:p>
          <w:p w:rsidR="00DD13AD" w:rsidRPr="00C7463E" w:rsidRDefault="00DD13AD" w:rsidP="00DD13AD">
            <w:pPr>
              <w:pStyle w:val="Paragraphedeliste"/>
              <w:numPr>
                <w:ilvl w:val="0"/>
                <w:numId w:val="15"/>
              </w:numPr>
              <w:shd w:val="clear" w:color="auto" w:fill="FFFFFF"/>
              <w:rPr>
                <w:color w:val="3A3A3A"/>
              </w:rPr>
            </w:pPr>
            <w:r w:rsidRPr="00C7463E">
              <w:rPr>
                <w:color w:val="3A3A3A"/>
              </w:rPr>
              <w:t>Appuie le suivi et procède à l’évaluation trimestrielle, semestrielle et annuelle</w:t>
            </w:r>
          </w:p>
          <w:p w:rsidR="00C253EE" w:rsidRPr="00C7463E" w:rsidRDefault="00C253EE" w:rsidP="006E432E">
            <w:pPr>
              <w:pStyle w:val="Paragraphedeliste"/>
              <w:numPr>
                <w:ilvl w:val="0"/>
                <w:numId w:val="15"/>
              </w:numPr>
              <w:shd w:val="clear" w:color="auto" w:fill="FFFFFF"/>
              <w:rPr>
                <w:color w:val="3A3A3A"/>
              </w:rPr>
            </w:pPr>
            <w:r w:rsidRPr="00C7463E">
              <w:rPr>
                <w:color w:val="3A3A3A"/>
              </w:rPr>
              <w:t xml:space="preserve">Développe et </w:t>
            </w:r>
            <w:r w:rsidR="00AD3DA3" w:rsidRPr="00C7463E">
              <w:rPr>
                <w:color w:val="3A3A3A"/>
              </w:rPr>
              <w:t>gère</w:t>
            </w:r>
            <w:r w:rsidRPr="00C7463E">
              <w:rPr>
                <w:color w:val="3A3A3A"/>
              </w:rPr>
              <w:t xml:space="preserve"> le plan de suivi/évaluation du projet au niveau de sa zone d’intervention;</w:t>
            </w:r>
          </w:p>
          <w:p w:rsidR="00C253EE" w:rsidRPr="00C7463E" w:rsidRDefault="00C253EE" w:rsidP="006E432E">
            <w:pPr>
              <w:pStyle w:val="Paragraphedeliste"/>
              <w:numPr>
                <w:ilvl w:val="0"/>
                <w:numId w:val="15"/>
              </w:numPr>
              <w:shd w:val="clear" w:color="auto" w:fill="FFFFFF"/>
              <w:rPr>
                <w:color w:val="3A3A3A"/>
              </w:rPr>
            </w:pPr>
            <w:r w:rsidRPr="00C7463E">
              <w:rPr>
                <w:color w:val="3A3A3A"/>
              </w:rPr>
              <w:t>Elabore et valide les plans d’actions et de suivi des performances du projet ;</w:t>
            </w:r>
          </w:p>
          <w:p w:rsidR="00C253EE" w:rsidRPr="00C7463E" w:rsidRDefault="00C253EE" w:rsidP="006E432E">
            <w:pPr>
              <w:pStyle w:val="Paragraphedeliste"/>
              <w:numPr>
                <w:ilvl w:val="0"/>
                <w:numId w:val="15"/>
              </w:numPr>
              <w:shd w:val="clear" w:color="auto" w:fill="FFFFFF"/>
              <w:rPr>
                <w:color w:val="3A3A3A"/>
              </w:rPr>
            </w:pPr>
            <w:r w:rsidRPr="00C7463E">
              <w:rPr>
                <w:color w:val="3A3A3A"/>
              </w:rPr>
              <w:t xml:space="preserve">Renforce les capacités des coordonnateurs de zone et des superviseurs </w:t>
            </w:r>
            <w:r w:rsidR="006E432E" w:rsidRPr="00C7463E">
              <w:rPr>
                <w:color w:val="3A3A3A"/>
              </w:rPr>
              <w:t>en suivi évaluation</w:t>
            </w:r>
            <w:r w:rsidRPr="00C7463E">
              <w:rPr>
                <w:color w:val="3A3A3A"/>
              </w:rPr>
              <w:t xml:space="preserve"> S’assure</w:t>
            </w:r>
            <w:r w:rsidR="00AD3DA3">
              <w:rPr>
                <w:color w:val="3A3A3A"/>
              </w:rPr>
              <w:t xml:space="preserve"> </w:t>
            </w:r>
            <w:r w:rsidRPr="00C7463E">
              <w:rPr>
                <w:color w:val="3A3A3A"/>
              </w:rPr>
              <w:t>que les plans d’action d’activités sont respectés par les personnels terrains ;</w:t>
            </w:r>
          </w:p>
          <w:p w:rsidR="00C253EE" w:rsidRPr="00C7463E" w:rsidRDefault="00C253EE" w:rsidP="006E432E">
            <w:pPr>
              <w:pStyle w:val="Paragraphedeliste"/>
              <w:numPr>
                <w:ilvl w:val="0"/>
                <w:numId w:val="15"/>
              </w:numPr>
              <w:shd w:val="clear" w:color="auto" w:fill="FFFFFF"/>
              <w:rPr>
                <w:color w:val="3A3A3A"/>
              </w:rPr>
            </w:pPr>
            <w:r w:rsidRPr="00C7463E">
              <w:rPr>
                <w:color w:val="3A3A3A"/>
              </w:rPr>
              <w:t>Contribue à promouvoir les normes nationales en matière de Suivi &amp; Evaluation et favoriser leur prise en compte dans les interventions des personnels  terrains ;</w:t>
            </w:r>
          </w:p>
          <w:p w:rsidR="00C253EE" w:rsidRPr="00C7463E" w:rsidRDefault="00C253EE" w:rsidP="006E432E">
            <w:pPr>
              <w:pStyle w:val="Paragraphedeliste"/>
              <w:numPr>
                <w:ilvl w:val="0"/>
                <w:numId w:val="15"/>
              </w:numPr>
              <w:shd w:val="clear" w:color="auto" w:fill="FFFFFF"/>
              <w:rPr>
                <w:color w:val="3A3A3A"/>
              </w:rPr>
            </w:pPr>
            <w:r w:rsidRPr="00C7463E">
              <w:rPr>
                <w:color w:val="3A3A3A"/>
              </w:rPr>
              <w:t>Coordonne les activités de collecte des données menées par le personnel terrain et les communique à sa hiérarchie selon les procédures du projet ;</w:t>
            </w:r>
          </w:p>
          <w:p w:rsidR="00C253EE" w:rsidRPr="00C7463E" w:rsidRDefault="00C253EE" w:rsidP="006E432E">
            <w:pPr>
              <w:pStyle w:val="Paragraphedeliste"/>
              <w:numPr>
                <w:ilvl w:val="0"/>
                <w:numId w:val="15"/>
              </w:numPr>
              <w:shd w:val="clear" w:color="auto" w:fill="FFFFFF"/>
              <w:rPr>
                <w:color w:val="3A3A3A"/>
              </w:rPr>
            </w:pPr>
            <w:r w:rsidRPr="00C7463E">
              <w:rPr>
                <w:color w:val="3A3A3A"/>
              </w:rPr>
              <w:t>Contribue aux activités de contrôle de la qualité des rapports d’activités des personnels terrains;</w:t>
            </w:r>
          </w:p>
          <w:p w:rsidR="006E432E" w:rsidRPr="00C7463E" w:rsidRDefault="006E432E" w:rsidP="006E432E">
            <w:pPr>
              <w:pStyle w:val="Paragraphedeliste"/>
              <w:numPr>
                <w:ilvl w:val="0"/>
                <w:numId w:val="15"/>
              </w:numPr>
              <w:shd w:val="clear" w:color="auto" w:fill="FFFFFF"/>
              <w:rPr>
                <w:color w:val="3A3A3A"/>
              </w:rPr>
            </w:pPr>
            <w:r w:rsidRPr="00C7463E">
              <w:rPr>
                <w:color w:val="3A3A3A"/>
              </w:rPr>
              <w:t>Compile les données terrain des superviseurs</w:t>
            </w:r>
          </w:p>
          <w:p w:rsidR="00C253EE" w:rsidRPr="00C7463E" w:rsidRDefault="00C253EE" w:rsidP="006E432E">
            <w:pPr>
              <w:pStyle w:val="Paragraphedeliste"/>
              <w:numPr>
                <w:ilvl w:val="0"/>
                <w:numId w:val="15"/>
              </w:numPr>
              <w:shd w:val="clear" w:color="auto" w:fill="FFFFFF"/>
              <w:rPr>
                <w:color w:val="3A3A3A"/>
              </w:rPr>
            </w:pPr>
            <w:r w:rsidRPr="00C7463E">
              <w:rPr>
                <w:color w:val="3A3A3A"/>
              </w:rPr>
              <w:t>Coordonne les activités de supervisions des Superviseurs de District ;</w:t>
            </w:r>
          </w:p>
          <w:p w:rsidR="00C253EE" w:rsidRPr="00C7463E" w:rsidRDefault="00C253EE" w:rsidP="006E432E">
            <w:pPr>
              <w:pStyle w:val="Paragraphedeliste"/>
              <w:numPr>
                <w:ilvl w:val="0"/>
                <w:numId w:val="15"/>
              </w:numPr>
              <w:shd w:val="clear" w:color="auto" w:fill="FFFFFF"/>
              <w:rPr>
                <w:color w:val="3A3A3A"/>
              </w:rPr>
            </w:pPr>
            <w:r w:rsidRPr="00C7463E">
              <w:rPr>
                <w:color w:val="3A3A3A"/>
              </w:rPr>
              <w:t>Veille à ce que les Superviseurs de district transmettent leurs rapports d’activités à temps ;</w:t>
            </w:r>
          </w:p>
          <w:p w:rsidR="006E432E" w:rsidRPr="00C7463E" w:rsidRDefault="00C253EE" w:rsidP="006E432E">
            <w:pPr>
              <w:pStyle w:val="Paragraphedeliste"/>
              <w:numPr>
                <w:ilvl w:val="0"/>
                <w:numId w:val="15"/>
              </w:numPr>
              <w:shd w:val="clear" w:color="auto" w:fill="FFFFFF"/>
              <w:rPr>
                <w:color w:val="3A3A3A"/>
              </w:rPr>
            </w:pPr>
            <w:r w:rsidRPr="00C7463E">
              <w:rPr>
                <w:color w:val="3A3A3A"/>
              </w:rPr>
              <w:t xml:space="preserve">Rédige des rapports périodiques de synthèse pertinents </w:t>
            </w:r>
            <w:r w:rsidRPr="00DB071B">
              <w:t xml:space="preserve">et </w:t>
            </w:r>
            <w:r w:rsidR="001233FA" w:rsidRPr="00DB071B">
              <w:t xml:space="preserve">les soumettre </w:t>
            </w:r>
            <w:r w:rsidRPr="003B2BE8">
              <w:rPr>
                <w:strike/>
                <w:color w:val="3A3A3A"/>
              </w:rPr>
              <w:t>soumis</w:t>
            </w:r>
            <w:r w:rsidRPr="00C7463E">
              <w:rPr>
                <w:color w:val="3A3A3A"/>
              </w:rPr>
              <w:t xml:space="preserve"> en temps opportun</w:t>
            </w:r>
            <w:r w:rsidR="001233FA">
              <w:rPr>
                <w:color w:val="3A3A3A"/>
              </w:rPr>
              <w:t xml:space="preserve"> </w:t>
            </w:r>
            <w:r w:rsidR="001233FA" w:rsidRPr="00DB071B">
              <w:t>au PR</w:t>
            </w:r>
            <w:r w:rsidRPr="00DB071B">
              <w:t> </w:t>
            </w:r>
            <w:r w:rsidR="006E432E" w:rsidRPr="00C7463E">
              <w:rPr>
                <w:color w:val="3A3A3A"/>
              </w:rPr>
              <w:t>;</w:t>
            </w:r>
          </w:p>
          <w:p w:rsidR="0004757F" w:rsidRPr="00C7463E" w:rsidRDefault="006E432E" w:rsidP="0004757F">
            <w:pPr>
              <w:pStyle w:val="NormalWeb"/>
            </w:pPr>
            <w:r w:rsidRPr="00C7463E">
              <w:rPr>
                <w:color w:val="3A3A3A"/>
              </w:rPr>
              <w:t>Participe</w:t>
            </w:r>
            <w:r w:rsidR="00C253EE" w:rsidRPr="00C7463E">
              <w:rPr>
                <w:color w:val="3A3A3A"/>
              </w:rPr>
              <w:t xml:space="preserve"> aux réunions périodiques de suivi du projet (leçons apprises et réflexions stratégiques</w:t>
            </w:r>
            <w:r w:rsidR="00AD3DA3">
              <w:rPr>
                <w:color w:val="3A3A3A"/>
              </w:rPr>
              <w:t xml:space="preserve"> </w:t>
            </w:r>
            <w:r w:rsidR="00A64E1C" w:rsidRPr="00C7463E">
              <w:t xml:space="preserve">ou tout autre diplôme </w:t>
            </w:r>
            <w:r w:rsidR="00D60E1D" w:rsidRPr="00C7463E">
              <w:t>équivalent</w:t>
            </w:r>
          </w:p>
          <w:p w:rsidR="001233FA" w:rsidRDefault="0004757F" w:rsidP="001233FA">
            <w:pPr>
              <w:pStyle w:val="NormalWeb"/>
            </w:pPr>
            <w:r w:rsidRPr="00C7463E">
              <w:t xml:space="preserve">-       </w:t>
            </w:r>
            <w:r w:rsidR="001233FA" w:rsidRPr="00DB071B">
              <w:t xml:space="preserve">-       BAC+3 en statistique ou économiste de la santé ou diplôme en science sociale ou master en santé publique </w:t>
            </w:r>
          </w:p>
          <w:p w:rsidR="001233FA" w:rsidRDefault="001233FA" w:rsidP="0004757F">
            <w:pPr>
              <w:pStyle w:val="NormalWeb"/>
            </w:pPr>
          </w:p>
          <w:p w:rsidR="0004757F" w:rsidRPr="00C7463E" w:rsidRDefault="0004757F" w:rsidP="0004757F">
            <w:pPr>
              <w:pStyle w:val="NormalWeb"/>
            </w:pPr>
            <w:r w:rsidRPr="00C7463E">
              <w:lastRenderedPageBreak/>
              <w:t>Expérience en gestion de base de données et de traitement de données</w:t>
            </w:r>
          </w:p>
          <w:p w:rsidR="0004757F" w:rsidRPr="00C7463E" w:rsidRDefault="0004757F" w:rsidP="0004757F">
            <w:pPr>
              <w:pStyle w:val="NormalWeb"/>
            </w:pPr>
            <w:r w:rsidRPr="00C7463E">
              <w:t>-       Connaissance des logiciels Word, Excel, power point</w:t>
            </w:r>
            <w:r w:rsidR="0083352F" w:rsidRPr="00C7463E">
              <w:t>, DHIS 2</w:t>
            </w:r>
          </w:p>
          <w:p w:rsidR="0004757F" w:rsidRPr="00C7463E" w:rsidRDefault="0004757F" w:rsidP="00D60E1D">
            <w:pPr>
              <w:shd w:val="clear" w:color="auto" w:fill="FFFFFF"/>
              <w:rPr>
                <w:color w:val="3A3A3A"/>
              </w:rPr>
            </w:pPr>
            <w:r w:rsidRPr="00C7463E">
              <w:t xml:space="preserve">  Expérience de travail d’au moins 2 années dans une organisation </w:t>
            </w:r>
          </w:p>
          <w:p w:rsidR="00C253EE" w:rsidRPr="00C7463E" w:rsidRDefault="00C253EE" w:rsidP="002733EB">
            <w:pPr>
              <w:shd w:val="clear" w:color="auto" w:fill="FFFFFF"/>
              <w:rPr>
                <w:color w:val="3A3A3A"/>
              </w:rPr>
            </w:pPr>
          </w:p>
        </w:tc>
      </w:tr>
      <w:tr w:rsidR="00C253EE" w:rsidRPr="00C7463E" w:rsidTr="0005518A">
        <w:trPr>
          <w:trHeight w:hRule="exact" w:val="397"/>
        </w:trPr>
        <w:tc>
          <w:tcPr>
            <w:tcW w:w="9356" w:type="dxa"/>
            <w:gridSpan w:val="2"/>
            <w:shd w:val="clear" w:color="auto" w:fill="E0E0E0"/>
            <w:vAlign w:val="center"/>
          </w:tcPr>
          <w:p w:rsidR="00C253EE" w:rsidRPr="00C7463E" w:rsidRDefault="00C253EE" w:rsidP="0005518A">
            <w:pPr>
              <w:rPr>
                <w:b/>
                <w:bCs/>
              </w:rPr>
            </w:pPr>
            <w:r w:rsidRPr="00C7463E">
              <w:rPr>
                <w:b/>
                <w:bCs/>
              </w:rPr>
              <w:lastRenderedPageBreak/>
              <w:t>Outils de travail</w:t>
            </w:r>
          </w:p>
        </w:tc>
      </w:tr>
      <w:tr w:rsidR="00C253EE" w:rsidRPr="00C7463E" w:rsidTr="0005518A">
        <w:trPr>
          <w:trHeight w:hRule="exact" w:val="397"/>
        </w:trPr>
        <w:tc>
          <w:tcPr>
            <w:tcW w:w="9356" w:type="dxa"/>
            <w:gridSpan w:val="2"/>
            <w:shd w:val="clear" w:color="auto" w:fill="auto"/>
            <w:vAlign w:val="center"/>
          </w:tcPr>
          <w:p w:rsidR="00C253EE" w:rsidRPr="00C7463E" w:rsidRDefault="00C253EE" w:rsidP="0005518A">
            <w:r w:rsidRPr="00C7463E">
              <w:t>Un microordinateur, un logiciel de suivi évaluation, de l’Internet et connecté à une imprimante réseau</w:t>
            </w:r>
          </w:p>
        </w:tc>
      </w:tr>
      <w:tr w:rsidR="00C253EE" w:rsidRPr="00C7463E" w:rsidTr="0005518A">
        <w:trPr>
          <w:trHeight w:hRule="exact" w:val="397"/>
        </w:trPr>
        <w:tc>
          <w:tcPr>
            <w:tcW w:w="9356" w:type="dxa"/>
            <w:gridSpan w:val="2"/>
            <w:shd w:val="clear" w:color="auto" w:fill="auto"/>
            <w:vAlign w:val="center"/>
          </w:tcPr>
          <w:p w:rsidR="00C253EE" w:rsidRPr="00C7463E" w:rsidRDefault="00C253EE" w:rsidP="006E432E">
            <w:r w:rsidRPr="00C7463E">
              <w:t xml:space="preserve">Planning mensuel des </w:t>
            </w:r>
            <w:r w:rsidR="006E432E" w:rsidRPr="00C7463E">
              <w:t>indicateurs</w:t>
            </w:r>
          </w:p>
        </w:tc>
      </w:tr>
      <w:tr w:rsidR="00C253EE" w:rsidRPr="00C7463E" w:rsidTr="0005518A">
        <w:trPr>
          <w:trHeight w:hRule="exact" w:val="397"/>
        </w:trPr>
        <w:tc>
          <w:tcPr>
            <w:tcW w:w="9356" w:type="dxa"/>
            <w:gridSpan w:val="2"/>
            <w:shd w:val="clear" w:color="auto" w:fill="auto"/>
            <w:vAlign w:val="center"/>
          </w:tcPr>
          <w:p w:rsidR="00C253EE" w:rsidRPr="00C7463E" w:rsidRDefault="00C253EE" w:rsidP="006E432E">
            <w:r w:rsidRPr="00C7463E">
              <w:t xml:space="preserve">Plan de  réalisation </w:t>
            </w:r>
            <w:r w:rsidR="006E432E" w:rsidRPr="00C7463E">
              <w:t>des indicateurs du projet</w:t>
            </w:r>
          </w:p>
        </w:tc>
      </w:tr>
      <w:tr w:rsidR="00C253EE" w:rsidRPr="00C7463E" w:rsidTr="0005518A">
        <w:trPr>
          <w:trHeight w:hRule="exact" w:val="397"/>
        </w:trPr>
        <w:tc>
          <w:tcPr>
            <w:tcW w:w="9356" w:type="dxa"/>
            <w:gridSpan w:val="2"/>
            <w:shd w:val="clear" w:color="auto" w:fill="auto"/>
            <w:vAlign w:val="center"/>
          </w:tcPr>
          <w:p w:rsidR="00C253EE" w:rsidRPr="00C7463E" w:rsidRDefault="00C253EE" w:rsidP="0005518A">
            <w:r w:rsidRPr="00C7463E">
              <w:t xml:space="preserve">Prévisions </w:t>
            </w:r>
            <w:r w:rsidR="0083352F" w:rsidRPr="00C7463E">
              <w:t>annuelles des</w:t>
            </w:r>
            <w:r w:rsidR="006E432E" w:rsidRPr="00C7463E">
              <w:t xml:space="preserve"> indicateurs</w:t>
            </w:r>
          </w:p>
        </w:tc>
      </w:tr>
      <w:tr w:rsidR="00C253EE" w:rsidRPr="00C7463E" w:rsidTr="0005518A">
        <w:trPr>
          <w:trHeight w:hRule="exact" w:val="397"/>
        </w:trPr>
        <w:tc>
          <w:tcPr>
            <w:tcW w:w="9356" w:type="dxa"/>
            <w:gridSpan w:val="2"/>
            <w:shd w:val="clear" w:color="auto" w:fill="auto"/>
            <w:vAlign w:val="center"/>
          </w:tcPr>
          <w:p w:rsidR="00C253EE" w:rsidRPr="00C7463E" w:rsidRDefault="00C253EE" w:rsidP="0005518A">
            <w:r w:rsidRPr="00C7463E">
              <w:t xml:space="preserve">Fiche des </w:t>
            </w:r>
            <w:r w:rsidR="0083352F" w:rsidRPr="00C7463E">
              <w:t>évaluations des</w:t>
            </w:r>
            <w:r w:rsidR="006E432E" w:rsidRPr="00C7463E">
              <w:t xml:space="preserve"> indicateurs</w:t>
            </w:r>
          </w:p>
        </w:tc>
      </w:tr>
      <w:tr w:rsidR="00C253EE" w:rsidRPr="00C7463E" w:rsidTr="0005518A">
        <w:trPr>
          <w:trHeight w:hRule="exact" w:val="397"/>
        </w:trPr>
        <w:tc>
          <w:tcPr>
            <w:tcW w:w="9356" w:type="dxa"/>
            <w:gridSpan w:val="2"/>
            <w:shd w:val="clear" w:color="auto" w:fill="auto"/>
            <w:vAlign w:val="center"/>
          </w:tcPr>
          <w:p w:rsidR="00C253EE" w:rsidRPr="00C7463E" w:rsidRDefault="00C253EE" w:rsidP="006E432E">
            <w:r w:rsidRPr="00C7463E">
              <w:t xml:space="preserve">Fiche de suivi </w:t>
            </w:r>
            <w:r w:rsidR="006E432E" w:rsidRPr="00C7463E">
              <w:t>des indicateurs</w:t>
            </w:r>
          </w:p>
        </w:tc>
      </w:tr>
      <w:tr w:rsidR="00C253EE" w:rsidRPr="00C7463E" w:rsidTr="0005518A">
        <w:trPr>
          <w:trHeight w:hRule="exact" w:val="397"/>
        </w:trPr>
        <w:tc>
          <w:tcPr>
            <w:tcW w:w="9356" w:type="dxa"/>
            <w:gridSpan w:val="2"/>
            <w:shd w:val="clear" w:color="auto" w:fill="E0E0E0"/>
            <w:vAlign w:val="center"/>
          </w:tcPr>
          <w:p w:rsidR="00C253EE" w:rsidRPr="00C7463E" w:rsidRDefault="00C253EE" w:rsidP="0005518A">
            <w:pPr>
              <w:rPr>
                <w:b/>
                <w:bCs/>
              </w:rPr>
            </w:pPr>
            <w:r w:rsidRPr="00C7463E">
              <w:rPr>
                <w:b/>
                <w:bCs/>
              </w:rPr>
              <w:t>Documents à élaborer et à soumettre</w:t>
            </w:r>
          </w:p>
        </w:tc>
      </w:tr>
      <w:tr w:rsidR="00C253EE" w:rsidRPr="00C7463E" w:rsidTr="0005518A">
        <w:trPr>
          <w:trHeight w:hRule="exact" w:val="397"/>
        </w:trPr>
        <w:tc>
          <w:tcPr>
            <w:tcW w:w="9356" w:type="dxa"/>
            <w:gridSpan w:val="2"/>
            <w:vAlign w:val="center"/>
          </w:tcPr>
          <w:p w:rsidR="00C253EE" w:rsidRPr="00C7463E" w:rsidRDefault="00C253EE" w:rsidP="0005518A">
            <w:r w:rsidRPr="00C7463E">
              <w:t>Rapports trimestriel des actions</w:t>
            </w:r>
          </w:p>
        </w:tc>
      </w:tr>
      <w:tr w:rsidR="00C253EE" w:rsidRPr="00C7463E" w:rsidTr="0005518A">
        <w:trPr>
          <w:trHeight w:hRule="exact" w:val="397"/>
        </w:trPr>
        <w:tc>
          <w:tcPr>
            <w:tcW w:w="9356" w:type="dxa"/>
            <w:gridSpan w:val="2"/>
            <w:vAlign w:val="center"/>
          </w:tcPr>
          <w:p w:rsidR="00C253EE" w:rsidRPr="00C7463E" w:rsidRDefault="00C253EE" w:rsidP="0005518A">
            <w:r w:rsidRPr="00C7463E">
              <w:t>Etats mensuels commentés des activités  (tableaux et graphiques)</w:t>
            </w:r>
          </w:p>
        </w:tc>
      </w:tr>
      <w:tr w:rsidR="00C253EE" w:rsidRPr="00C7463E" w:rsidTr="0005518A">
        <w:trPr>
          <w:trHeight w:hRule="exact" w:val="397"/>
        </w:trPr>
        <w:tc>
          <w:tcPr>
            <w:tcW w:w="9356" w:type="dxa"/>
            <w:gridSpan w:val="2"/>
            <w:vAlign w:val="center"/>
          </w:tcPr>
          <w:p w:rsidR="00C253EE" w:rsidRPr="00C7463E" w:rsidRDefault="00C253EE" w:rsidP="0005518A">
            <w:r w:rsidRPr="00C7463E">
              <w:t>Etat mensuel de</w:t>
            </w:r>
            <w:r w:rsidR="0083352F" w:rsidRPr="00C7463E">
              <w:t>s</w:t>
            </w:r>
            <w:r w:rsidRPr="00C7463E">
              <w:t xml:space="preserve"> paiements </w:t>
            </w:r>
          </w:p>
        </w:tc>
      </w:tr>
      <w:tr w:rsidR="00C253EE" w:rsidRPr="00C7463E" w:rsidTr="0005518A">
        <w:trPr>
          <w:trHeight w:hRule="exact" w:val="397"/>
        </w:trPr>
        <w:tc>
          <w:tcPr>
            <w:tcW w:w="9356" w:type="dxa"/>
            <w:gridSpan w:val="2"/>
            <w:vAlign w:val="center"/>
          </w:tcPr>
          <w:p w:rsidR="00C253EE" w:rsidRPr="00C7463E" w:rsidRDefault="00C253EE" w:rsidP="0005518A">
            <w:r w:rsidRPr="00C7463E">
              <w:t>Rapport mensuel comparatif (prévision/réalisation, évolution des charges et produits)</w:t>
            </w:r>
          </w:p>
        </w:tc>
      </w:tr>
      <w:tr w:rsidR="00C253EE" w:rsidRPr="00C7463E" w:rsidTr="0005518A">
        <w:trPr>
          <w:trHeight w:hRule="exact" w:val="397"/>
        </w:trPr>
        <w:tc>
          <w:tcPr>
            <w:tcW w:w="9356" w:type="dxa"/>
            <w:gridSpan w:val="2"/>
            <w:shd w:val="clear" w:color="auto" w:fill="E0E0E0"/>
            <w:vAlign w:val="center"/>
          </w:tcPr>
          <w:p w:rsidR="00C253EE" w:rsidRPr="00C7463E" w:rsidRDefault="00C253EE" w:rsidP="0005518A">
            <w:pPr>
              <w:rPr>
                <w:b/>
                <w:bCs/>
              </w:rPr>
            </w:pPr>
            <w:r w:rsidRPr="00C7463E">
              <w:rPr>
                <w:b/>
                <w:bCs/>
              </w:rPr>
              <w:t>Relations internes</w:t>
            </w:r>
          </w:p>
        </w:tc>
      </w:tr>
      <w:tr w:rsidR="00C253EE" w:rsidRPr="00C7463E" w:rsidTr="0005518A">
        <w:trPr>
          <w:trHeight w:hRule="exact" w:val="557"/>
        </w:trPr>
        <w:tc>
          <w:tcPr>
            <w:tcW w:w="9356" w:type="dxa"/>
            <w:gridSpan w:val="2"/>
            <w:vAlign w:val="center"/>
          </w:tcPr>
          <w:p w:rsidR="00C253EE" w:rsidRPr="00C7463E" w:rsidRDefault="006E432E" w:rsidP="0005518A">
            <w:r w:rsidRPr="00C7463E">
              <w:t>Le responsable suivi évaluation est placé sous la responsabilité directe du chef de projet</w:t>
            </w:r>
            <w:r w:rsidR="00C253EE" w:rsidRPr="00C7463E">
              <w:t>.</w:t>
            </w:r>
          </w:p>
          <w:p w:rsidR="006E432E" w:rsidRPr="00C7463E" w:rsidRDefault="006E432E" w:rsidP="0005518A">
            <w:r w:rsidRPr="00C7463E">
              <w:t>Il a sous sa responsabilité directe les coordonnateurs de zone</w:t>
            </w:r>
          </w:p>
        </w:tc>
      </w:tr>
    </w:tbl>
    <w:p w:rsidR="00C253EE" w:rsidRPr="00C7463E" w:rsidRDefault="00C253EE" w:rsidP="00C253EE">
      <w:pPr>
        <w:widowControl w:val="0"/>
        <w:autoSpaceDE w:val="0"/>
        <w:autoSpaceDN w:val="0"/>
        <w:adjustRightInd w:val="0"/>
      </w:pPr>
    </w:p>
    <w:p w:rsidR="00D60E1D" w:rsidRPr="00C7463E" w:rsidRDefault="00D60E1D" w:rsidP="00C253EE">
      <w:pPr>
        <w:widowControl w:val="0"/>
        <w:autoSpaceDE w:val="0"/>
        <w:autoSpaceDN w:val="0"/>
        <w:adjustRightInd w:val="0"/>
      </w:pPr>
    </w:p>
    <w:p w:rsidR="00D60E1D" w:rsidRPr="00C7463E" w:rsidRDefault="00D60E1D" w:rsidP="00C253EE">
      <w:pPr>
        <w:widowControl w:val="0"/>
        <w:autoSpaceDE w:val="0"/>
        <w:autoSpaceDN w:val="0"/>
        <w:adjustRightInd w:val="0"/>
      </w:pPr>
    </w:p>
    <w:p w:rsidR="00D60E1D" w:rsidRPr="00C7463E" w:rsidRDefault="00D60E1D" w:rsidP="00C253EE">
      <w:pPr>
        <w:widowControl w:val="0"/>
        <w:autoSpaceDE w:val="0"/>
        <w:autoSpaceDN w:val="0"/>
        <w:adjustRightInd w:val="0"/>
      </w:pPr>
    </w:p>
    <w:p w:rsidR="005A03FB" w:rsidRPr="00C7463E" w:rsidRDefault="005A03FB" w:rsidP="00C253EE">
      <w:pPr>
        <w:widowControl w:val="0"/>
        <w:autoSpaceDE w:val="0"/>
        <w:autoSpaceDN w:val="0"/>
        <w:adjustRightInd w:val="0"/>
      </w:pPr>
    </w:p>
    <w:p w:rsidR="005A03FB" w:rsidRPr="00C7463E" w:rsidRDefault="005A03FB" w:rsidP="00C253EE">
      <w:pPr>
        <w:widowControl w:val="0"/>
        <w:autoSpaceDE w:val="0"/>
        <w:autoSpaceDN w:val="0"/>
        <w:adjustRightInd w:val="0"/>
      </w:pPr>
    </w:p>
    <w:p w:rsidR="005A03FB" w:rsidRPr="00C7463E" w:rsidRDefault="005A03FB" w:rsidP="00C253EE">
      <w:pPr>
        <w:widowControl w:val="0"/>
        <w:autoSpaceDE w:val="0"/>
        <w:autoSpaceDN w:val="0"/>
        <w:adjustRightInd w:val="0"/>
      </w:pPr>
    </w:p>
    <w:p w:rsidR="005A03FB" w:rsidRPr="00C7463E" w:rsidRDefault="005A03FB" w:rsidP="00C253EE">
      <w:pPr>
        <w:widowControl w:val="0"/>
        <w:autoSpaceDE w:val="0"/>
        <w:autoSpaceDN w:val="0"/>
        <w:adjustRightInd w:val="0"/>
      </w:pPr>
    </w:p>
    <w:p w:rsidR="00EC1445" w:rsidRPr="00C7463E" w:rsidRDefault="00EC1445" w:rsidP="00C253EE">
      <w:pPr>
        <w:widowControl w:val="0"/>
        <w:autoSpaceDE w:val="0"/>
        <w:autoSpaceDN w:val="0"/>
        <w:adjustRightInd w:val="0"/>
      </w:pPr>
    </w:p>
    <w:p w:rsidR="00EC1445" w:rsidRPr="00C7463E" w:rsidRDefault="00EC1445" w:rsidP="00C253EE">
      <w:pPr>
        <w:widowControl w:val="0"/>
        <w:autoSpaceDE w:val="0"/>
        <w:autoSpaceDN w:val="0"/>
        <w:adjustRightInd w:val="0"/>
      </w:pPr>
    </w:p>
    <w:p w:rsidR="00EC1445" w:rsidRPr="00C7463E" w:rsidRDefault="00EC1445" w:rsidP="00C253EE">
      <w:pPr>
        <w:widowControl w:val="0"/>
        <w:autoSpaceDE w:val="0"/>
        <w:autoSpaceDN w:val="0"/>
        <w:adjustRightInd w:val="0"/>
      </w:pPr>
    </w:p>
    <w:p w:rsidR="00EC1445" w:rsidRPr="00C7463E" w:rsidRDefault="00EC1445" w:rsidP="00C253EE">
      <w:pPr>
        <w:widowControl w:val="0"/>
        <w:autoSpaceDE w:val="0"/>
        <w:autoSpaceDN w:val="0"/>
        <w:adjustRightInd w:val="0"/>
      </w:pPr>
    </w:p>
    <w:p w:rsidR="00EC1445" w:rsidRPr="00C7463E" w:rsidRDefault="00EC1445" w:rsidP="00C253EE">
      <w:pPr>
        <w:widowControl w:val="0"/>
        <w:autoSpaceDE w:val="0"/>
        <w:autoSpaceDN w:val="0"/>
        <w:adjustRightInd w:val="0"/>
      </w:pPr>
    </w:p>
    <w:p w:rsidR="00EC1445" w:rsidRPr="00C7463E" w:rsidRDefault="00EC1445" w:rsidP="00C253EE">
      <w:pPr>
        <w:widowControl w:val="0"/>
        <w:autoSpaceDE w:val="0"/>
        <w:autoSpaceDN w:val="0"/>
        <w:adjustRightInd w:val="0"/>
      </w:pPr>
    </w:p>
    <w:p w:rsidR="00EC1445" w:rsidRPr="00C7463E" w:rsidRDefault="00EC1445" w:rsidP="00C253EE">
      <w:pPr>
        <w:widowControl w:val="0"/>
        <w:autoSpaceDE w:val="0"/>
        <w:autoSpaceDN w:val="0"/>
        <w:adjustRightInd w:val="0"/>
      </w:pPr>
    </w:p>
    <w:p w:rsidR="00EC1445" w:rsidRPr="00C7463E" w:rsidRDefault="00EC1445" w:rsidP="00C253EE">
      <w:pPr>
        <w:widowControl w:val="0"/>
        <w:autoSpaceDE w:val="0"/>
        <w:autoSpaceDN w:val="0"/>
        <w:adjustRightInd w:val="0"/>
      </w:pPr>
    </w:p>
    <w:p w:rsidR="00EC1445" w:rsidRPr="00C7463E" w:rsidRDefault="00EC1445" w:rsidP="00C253EE">
      <w:pPr>
        <w:widowControl w:val="0"/>
        <w:autoSpaceDE w:val="0"/>
        <w:autoSpaceDN w:val="0"/>
        <w:adjustRightInd w:val="0"/>
      </w:pPr>
    </w:p>
    <w:p w:rsidR="00EC1445" w:rsidRPr="00C7463E" w:rsidRDefault="00EC1445" w:rsidP="00C253EE">
      <w:pPr>
        <w:widowControl w:val="0"/>
        <w:autoSpaceDE w:val="0"/>
        <w:autoSpaceDN w:val="0"/>
        <w:adjustRightInd w:val="0"/>
      </w:pPr>
    </w:p>
    <w:p w:rsidR="00EC1445" w:rsidRPr="00C7463E" w:rsidRDefault="00EC1445" w:rsidP="00C253EE">
      <w:pPr>
        <w:widowControl w:val="0"/>
        <w:autoSpaceDE w:val="0"/>
        <w:autoSpaceDN w:val="0"/>
        <w:adjustRightInd w:val="0"/>
      </w:pPr>
    </w:p>
    <w:p w:rsidR="002733EB" w:rsidRPr="00C7463E" w:rsidRDefault="002733EB" w:rsidP="00C253EE">
      <w:pPr>
        <w:widowControl w:val="0"/>
        <w:autoSpaceDE w:val="0"/>
        <w:autoSpaceDN w:val="0"/>
        <w:adjustRightInd w:val="0"/>
      </w:pPr>
    </w:p>
    <w:p w:rsidR="002733EB" w:rsidRPr="00C7463E" w:rsidRDefault="002733EB" w:rsidP="00C253EE">
      <w:pPr>
        <w:widowControl w:val="0"/>
        <w:autoSpaceDE w:val="0"/>
        <w:autoSpaceDN w:val="0"/>
        <w:adjustRightInd w:val="0"/>
      </w:pPr>
    </w:p>
    <w:p w:rsidR="002733EB" w:rsidRPr="00C7463E" w:rsidRDefault="002733EB" w:rsidP="00C253EE">
      <w:pPr>
        <w:widowControl w:val="0"/>
        <w:autoSpaceDE w:val="0"/>
        <w:autoSpaceDN w:val="0"/>
        <w:adjustRightInd w:val="0"/>
      </w:pPr>
    </w:p>
    <w:p w:rsidR="002733EB" w:rsidRPr="00C7463E" w:rsidRDefault="002733EB" w:rsidP="00C253EE">
      <w:pPr>
        <w:widowControl w:val="0"/>
        <w:autoSpaceDE w:val="0"/>
        <w:autoSpaceDN w:val="0"/>
        <w:adjustRightInd w:val="0"/>
      </w:pPr>
    </w:p>
    <w:p w:rsidR="002733EB" w:rsidRPr="00C7463E" w:rsidRDefault="00461003" w:rsidP="00C253EE">
      <w:pPr>
        <w:widowControl w:val="0"/>
        <w:autoSpaceDE w:val="0"/>
        <w:autoSpaceDN w:val="0"/>
        <w:adjustRightInd w:val="0"/>
      </w:pPr>
      <w:r>
        <w:rPr>
          <w:noProof/>
          <w:color w:val="000000"/>
        </w:rPr>
        <w:lastRenderedPageBreak/>
        <mc:AlternateContent>
          <mc:Choice Requires="wps">
            <w:drawing>
              <wp:anchor distT="0" distB="0" distL="114300" distR="114300" simplePos="0" relativeHeight="251659264" behindDoc="0" locked="0" layoutInCell="1" allowOverlap="1">
                <wp:simplePos x="0" y="0"/>
                <wp:positionH relativeFrom="column">
                  <wp:posOffset>1568450</wp:posOffset>
                </wp:positionH>
                <wp:positionV relativeFrom="paragraph">
                  <wp:posOffset>93345</wp:posOffset>
                </wp:positionV>
                <wp:extent cx="3790315" cy="43815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a:off x="0" y="0"/>
                          <a:ext cx="3790315" cy="438150"/>
                        </a:xfrm>
                        <a:prstGeom prst="rect">
                          <a:avLst/>
                        </a:prstGeom>
                      </wps:spPr>
                      <wps:txbx>
                        <w:txbxContent>
                          <w:p w:rsidR="00D60E1D" w:rsidRDefault="00D60E1D" w:rsidP="00D60E1D">
                            <w:pPr>
                              <w:pStyle w:val="NormalWeb"/>
                              <w:spacing w:before="0" w:beforeAutospacing="0" w:after="0" w:afterAutospacing="0"/>
                              <w:jc w:val="center"/>
                            </w:pPr>
                            <w:r>
                              <w:rPr>
                                <w:rFonts w:ascii="Arial Black" w:hAnsi="Arial Black" w:cstheme="minorBidi"/>
                                <w:color w:val="008000"/>
                                <w:sz w:val="36"/>
                                <w:szCs w:val="36"/>
                              </w:rPr>
                              <w:t>CÔTE D’IVOIRE PROSPERITE</w:t>
                            </w:r>
                          </w:p>
                        </w:txbxContent>
                      </wps:txbx>
                      <wps:bodyPr wrap="none" numCol="1" fromWordArt="1">
                        <a:prstTxWarp prst="textPlain">
                          <a:avLst>
                            <a:gd name="adj" fmla="val 50000"/>
                          </a:avLst>
                        </a:prstTxWarp>
                      </wps:bodyPr>
                    </wps:wsp>
                  </a:graphicData>
                </a:graphic>
                <wp14:sizeRelH relativeFrom="page">
                  <wp14:pctWidth>0</wp14:pctWidth>
                </wp14:sizeRelH>
                <wp14:sizeRelV relativeFrom="page">
                  <wp14:pctHeight>0</wp14:pctHeight>
                </wp14:sizeRelV>
              </wp:anchor>
            </w:drawing>
          </mc:Choice>
          <mc:Fallback>
            <w:pict>
              <v:rect id="Rectangle 9" o:spid="_x0000_s1035" style="position:absolute;margin-left:123.5pt;margin-top:7.35pt;width:298.45pt;height:34.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" filled="f" stroked="f">
                <o:lock v:ext="edit" shapetype="t"/>
                <v:textbox>
                  <w:txbxContent>
                    <w:p w:rsidR="00D60E1D" w:rsidRDefault="00D60E1D" w:rsidP="00D60E1D">
                      <w:pPr>
                        <w:pStyle w:val="NormalWeb"/>
                        <w:spacing w:before="0" w:beforeAutospacing="0" w:after="0" w:afterAutospacing="0"/>
                        <w:jc w:val="center"/>
                      </w:pPr>
                      <w:r>
                        <w:rPr>
                          <w:rFonts w:ascii="Arial Black" w:hAnsi="Arial Black" w:cstheme="minorBidi"/>
                          <w:color w:val="008000"/>
                          <w:sz w:val="36"/>
                          <w:szCs w:val="36"/>
                        </w:rPr>
                        <w:t>CÔTE D’IVOIRE PROSPERITE</w:t>
                      </w:r>
                    </w:p>
                  </w:txbxContent>
                </v:textbox>
              </v:rect>
            </w:pict>
          </mc:Fallback>
        </mc:AlternateContent>
      </w:r>
      <w:r>
        <w:rPr>
          <w:noProof/>
          <w:color w:val="000000"/>
        </w:rPr>
        <mc:AlternateContent>
          <mc:Choice Requires="wps">
            <w:drawing>
              <wp:anchor distT="0" distB="0" distL="114300" distR="114300" simplePos="0" relativeHeight="251658240" behindDoc="0" locked="0" layoutInCell="1" allowOverlap="1">
                <wp:simplePos x="0" y="0"/>
                <wp:positionH relativeFrom="column">
                  <wp:posOffset>-399415</wp:posOffset>
                </wp:positionH>
                <wp:positionV relativeFrom="paragraph">
                  <wp:posOffset>-1905</wp:posOffset>
                </wp:positionV>
                <wp:extent cx="2139315" cy="53340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a:off x="0" y="0"/>
                          <a:ext cx="2139315" cy="533400"/>
                        </a:xfrm>
                        <a:prstGeom prst="rect">
                          <a:avLst/>
                        </a:prstGeom>
                      </wps:spPr>
                      <wps:txbx>
                        <w:txbxContent>
                          <w:p w:rsidR="00D60E1D" w:rsidRDefault="00D60E1D" w:rsidP="00D60E1D">
                            <w:pPr>
                              <w:pStyle w:val="NormalWeb"/>
                              <w:spacing w:before="0" w:beforeAutospacing="0" w:after="0" w:afterAutospacing="0"/>
                              <w:jc w:val="center"/>
                            </w:pPr>
                            <w:r>
                              <w:rPr>
                                <w:rFonts w:ascii="Arial Black" w:hAnsi="Arial Black" w:cstheme="minorBidi"/>
                                <w:color w:val="FF6600"/>
                                <w:sz w:val="56"/>
                                <w:szCs w:val="56"/>
                              </w:rPr>
                              <w:t>(ONG CIP)</w:t>
                            </w:r>
                          </w:p>
                        </w:txbxContent>
                      </wps:txbx>
                      <wps:bodyPr wrap="none" numCol="1" fromWordArt="1">
                        <a:prstTxWarp prst="textPlain">
                          <a:avLst>
                            <a:gd name="adj" fmla="val 50000"/>
                          </a:avLst>
                        </a:prstTxWarp>
                      </wps:bodyPr>
                    </wps:wsp>
                  </a:graphicData>
                </a:graphic>
                <wp14:sizeRelH relativeFrom="page">
                  <wp14:pctWidth>0</wp14:pctWidth>
                </wp14:sizeRelH>
                <wp14:sizeRelV relativeFrom="page">
                  <wp14:pctHeight>0</wp14:pctHeight>
                </wp14:sizeRelV>
              </wp:anchor>
            </w:drawing>
          </mc:Choice>
          <mc:Fallback>
            <w:pict>
              <v:rect id="Rectangle 10" o:spid="_x0000_s1036" style="position:absolute;margin-left:-31.45pt;margin-top:-.15pt;width:168.45pt;height:42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" filled="f" stroked="f">
                <o:lock v:ext="edit" shapetype="t"/>
                <v:textbox>
                  <w:txbxContent>
                    <w:p w:rsidR="00D60E1D" w:rsidRDefault="00D60E1D" w:rsidP="00D60E1D">
                      <w:pPr>
                        <w:pStyle w:val="NormalWeb"/>
                        <w:spacing w:before="0" w:beforeAutospacing="0" w:after="0" w:afterAutospacing="0"/>
                        <w:jc w:val="center"/>
                      </w:pPr>
                      <w:r>
                        <w:rPr>
                          <w:rFonts w:ascii="Arial Black" w:hAnsi="Arial Black" w:cstheme="minorBidi"/>
                          <w:color w:val="FF6600"/>
                          <w:sz w:val="56"/>
                          <w:szCs w:val="56"/>
                        </w:rPr>
                        <w:t>(ONG CIP)</w:t>
                      </w:r>
                    </w:p>
                  </w:txbxContent>
                </v:textbox>
              </v:rect>
            </w:pict>
          </mc:Fallback>
        </mc:AlternateContent>
      </w:r>
    </w:p>
    <w:p w:rsidR="002733EB" w:rsidRPr="00C7463E" w:rsidRDefault="002733EB" w:rsidP="00C253EE">
      <w:pPr>
        <w:widowControl w:val="0"/>
        <w:autoSpaceDE w:val="0"/>
        <w:autoSpaceDN w:val="0"/>
        <w:adjustRightInd w:val="0"/>
      </w:pPr>
    </w:p>
    <w:p w:rsidR="002733EB" w:rsidRPr="00C7463E" w:rsidRDefault="002733EB" w:rsidP="00C253EE">
      <w:pPr>
        <w:widowControl w:val="0"/>
        <w:autoSpaceDE w:val="0"/>
        <w:autoSpaceDN w:val="0"/>
        <w:adjustRightInd w:val="0"/>
      </w:pPr>
    </w:p>
    <w:p w:rsidR="002733EB" w:rsidRPr="00C7463E" w:rsidRDefault="00AD3DA3" w:rsidP="00C253EE">
      <w:pPr>
        <w:widowControl w:val="0"/>
        <w:autoSpaceDE w:val="0"/>
        <w:autoSpaceDN w:val="0"/>
        <w:adjustRightInd w:val="0"/>
      </w:pPr>
      <w:r w:rsidRPr="00C7463E">
        <w:rPr>
          <w:noProof/>
          <w:color w:val="000000"/>
        </w:rPr>
        <w:drawing>
          <wp:anchor distT="0" distB="0" distL="114300" distR="114300" simplePos="0" relativeHeight="251651072" behindDoc="0" locked="0" layoutInCell="1" allowOverlap="1" wp14:anchorId="5D7B0F41" wp14:editId="550517B7">
            <wp:simplePos x="0" y="0"/>
            <wp:positionH relativeFrom="column">
              <wp:posOffset>111125</wp:posOffset>
            </wp:positionH>
            <wp:positionV relativeFrom="paragraph">
              <wp:posOffset>1270</wp:posOffset>
            </wp:positionV>
            <wp:extent cx="1114425" cy="1028700"/>
            <wp:effectExtent l="0" t="0" r="0" b="0"/>
            <wp:wrapNone/>
            <wp:docPr id="11" name="Image 11"/>
            <wp:cNvGraphicFramePr/>
            <a:graphic xmlns:a="http://schemas.openxmlformats.org/drawingml/2006/main">
              <a:graphicData uri="http://schemas.openxmlformats.org/drawingml/2006/picture">
                <pic:pic xmlns:pic="http://schemas.openxmlformats.org/drawingml/2006/picture">
                  <pic:nvPicPr>
                    <pic:cNvPr id="1146"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10287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461003">
        <w:rPr>
          <w:noProof/>
          <w:color w:val="000000"/>
        </w:rPr>
        <mc:AlternateContent>
          <mc:Choice Requires="wps">
            <w:drawing>
              <wp:anchor distT="0" distB="0" distL="114300" distR="114300" simplePos="0" relativeHeight="251660288" behindDoc="0" locked="0" layoutInCell="1" allowOverlap="1">
                <wp:simplePos x="0" y="0"/>
                <wp:positionH relativeFrom="column">
                  <wp:posOffset>1276350</wp:posOffset>
                </wp:positionH>
                <wp:positionV relativeFrom="paragraph">
                  <wp:posOffset>102235</wp:posOffset>
                </wp:positionV>
                <wp:extent cx="4514850" cy="590550"/>
                <wp:effectExtent l="0" t="0" r="19050" b="1905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590550"/>
                        </a:xfrm>
                        <a:prstGeom prst="rect">
                          <a:avLst/>
                        </a:prstGeom>
                        <a:solidFill>
                          <a:srgbClr val="FFFFFF"/>
                        </a:solidFill>
                        <a:ln w="9525">
                          <a:solidFill>
                            <a:srgbClr val="0000FF"/>
                          </a:solidFill>
                          <a:miter lim="800000"/>
                          <a:headEnd/>
                          <a:tailEnd/>
                        </a:ln>
                      </wps:spPr>
                      <wps:txbx>
                        <w:txbxContent>
                          <w:p w:rsidR="00D60E1D" w:rsidRDefault="00D60E1D" w:rsidP="00D60E1D">
                            <w:pPr>
                              <w:pStyle w:val="NormalWeb"/>
                              <w:spacing w:before="0" w:beforeAutospacing="0" w:after="0" w:afterAutospacing="0"/>
                            </w:pPr>
                            <w:r>
                              <w:rPr>
                                <w:rFonts w:ascii="Arial" w:hAnsi="Arial" w:cs="Arial"/>
                                <w:b/>
                                <w:bCs/>
                                <w:i/>
                                <w:iCs/>
                                <w:color w:val="0000FF"/>
                                <w:sz w:val="18"/>
                                <w:szCs w:val="18"/>
                              </w:rPr>
                              <w:t>Si  mon peuple sur qui est invoqué mon nom s’humilie, prie et cherche ma face, et  s’il se détourne de ses mauvaises voies, je l’exaucerai des cieux, je lui pardonnerai son péché et je guérirai son pays (2 CHR. 7 V 14)</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 id="Zone de texte 8" o:spid="_x0000_s1037" type="#_x0000_t202" style="position:absolute;margin-left:100.5pt;margin-top:8.05pt;width:355.5pt;height:4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" strokecolor="blue">
                <v:textbox>
                  <w:txbxContent>
                    <w:p w:rsidR="00D60E1D" w:rsidRDefault="00D60E1D" w:rsidP="00D60E1D">
                      <w:pPr>
                        <w:pStyle w:val="NormalWeb"/>
                        <w:spacing w:before="0" w:beforeAutospacing="0" w:after="0" w:afterAutospacing="0"/>
                      </w:pPr>
                      <w:r>
                        <w:rPr>
                          <w:rFonts w:ascii="Arial" w:hAnsi="Arial" w:cs="Arial"/>
                          <w:b/>
                          <w:bCs/>
                          <w:i/>
                          <w:iCs/>
                          <w:color w:val="0000FF"/>
                          <w:sz w:val="18"/>
                          <w:szCs w:val="18"/>
                        </w:rPr>
                        <w:t>Si  mon peuple sur qui est invoqué mon nom s’humilie, prie et cherche ma face, et  s’il se détourne de ses mauvaises voies, je l’exaucerai des cieux, je lui pardonnerai son péché et je guérirai son pays (2 CHR. 7 V 14)</w:t>
                      </w:r>
                    </w:p>
                  </w:txbxContent>
                </v:textbox>
              </v:shape>
            </w:pict>
          </mc:Fallback>
        </mc:AlternateContent>
      </w:r>
    </w:p>
    <w:p w:rsidR="005A03FB" w:rsidRDefault="005A03FB" w:rsidP="00C253EE">
      <w:pPr>
        <w:widowControl w:val="0"/>
        <w:autoSpaceDE w:val="0"/>
        <w:autoSpaceDN w:val="0"/>
        <w:adjustRightInd w:val="0"/>
      </w:pPr>
    </w:p>
    <w:p w:rsidR="00C7463E" w:rsidRPr="00C7463E" w:rsidRDefault="00C7463E" w:rsidP="00C253EE">
      <w:pPr>
        <w:widowControl w:val="0"/>
        <w:autoSpaceDE w:val="0"/>
        <w:autoSpaceDN w:val="0"/>
        <w:adjustRightInd w:val="0"/>
      </w:pPr>
    </w:p>
    <w:p w:rsidR="00D60E1D" w:rsidRPr="00C7463E" w:rsidRDefault="00D60E1D" w:rsidP="00C253EE">
      <w:pPr>
        <w:widowControl w:val="0"/>
        <w:autoSpaceDE w:val="0"/>
        <w:autoSpaceDN w:val="0"/>
        <w:adjustRightInd w:val="0"/>
      </w:pPr>
    </w:p>
    <w:tbl>
      <w:tblPr>
        <w:tblW w:w="9480" w:type="dxa"/>
        <w:tblInd w:w="70" w:type="dxa"/>
        <w:tblCellMar>
          <w:left w:w="70" w:type="dxa"/>
          <w:right w:w="70" w:type="dxa"/>
        </w:tblCellMar>
        <w:tblLook w:val="04A0" w:firstRow="1" w:lastRow="0" w:firstColumn="1" w:lastColumn="0" w:noHBand="0" w:noVBand="1"/>
      </w:tblPr>
      <w:tblGrid>
        <w:gridCol w:w="1340"/>
        <w:gridCol w:w="6856"/>
        <w:gridCol w:w="1284"/>
      </w:tblGrid>
      <w:tr w:rsidR="00D60E1D" w:rsidRPr="00C7463E" w:rsidTr="005A03FB">
        <w:trPr>
          <w:trHeight w:val="315"/>
        </w:trPr>
        <w:tc>
          <w:tcPr>
            <w:tcW w:w="1340" w:type="dxa"/>
            <w:tcBorders>
              <w:top w:val="nil"/>
              <w:left w:val="nil"/>
              <w:bottom w:val="nil"/>
              <w:right w:val="nil"/>
            </w:tcBorders>
            <w:shd w:val="clear" w:color="auto" w:fill="auto"/>
            <w:noWrap/>
            <w:vAlign w:val="bottom"/>
            <w:hideMark/>
          </w:tcPr>
          <w:p w:rsidR="00D60E1D" w:rsidRPr="00C7463E" w:rsidRDefault="00D60E1D" w:rsidP="00D60E1D">
            <w:pPr>
              <w:rPr>
                <w:color w:val="000000"/>
              </w:rPr>
            </w:pPr>
          </w:p>
          <w:tbl>
            <w:tblPr>
              <w:tblW w:w="0" w:type="auto"/>
              <w:tblCellSpacing w:w="0" w:type="dxa"/>
              <w:tblCellMar>
                <w:left w:w="0" w:type="dxa"/>
                <w:right w:w="0" w:type="dxa"/>
              </w:tblCellMar>
              <w:tblLook w:val="04A0" w:firstRow="1" w:lastRow="0" w:firstColumn="1" w:lastColumn="0" w:noHBand="0" w:noVBand="1"/>
            </w:tblPr>
            <w:tblGrid>
              <w:gridCol w:w="1200"/>
            </w:tblGrid>
            <w:tr w:rsidR="00D60E1D" w:rsidRPr="00C7463E">
              <w:trPr>
                <w:trHeight w:val="315"/>
                <w:tblCellSpacing w:w="0" w:type="dxa"/>
              </w:trPr>
              <w:tc>
                <w:tcPr>
                  <w:tcW w:w="1200" w:type="dxa"/>
                  <w:tcBorders>
                    <w:top w:val="nil"/>
                    <w:left w:val="nil"/>
                    <w:bottom w:val="nil"/>
                    <w:right w:val="nil"/>
                  </w:tcBorders>
                  <w:shd w:val="clear" w:color="auto" w:fill="auto"/>
                  <w:noWrap/>
                  <w:vAlign w:val="bottom"/>
                  <w:hideMark/>
                </w:tcPr>
                <w:p w:rsidR="00D60E1D" w:rsidRPr="00C7463E" w:rsidRDefault="00D60E1D" w:rsidP="00D60E1D"/>
              </w:tc>
            </w:tr>
          </w:tbl>
          <w:p w:rsidR="00D60E1D" w:rsidRPr="00C7463E" w:rsidRDefault="00D60E1D" w:rsidP="00D60E1D">
            <w:pPr>
              <w:rPr>
                <w:color w:val="000000"/>
              </w:rPr>
            </w:pPr>
          </w:p>
        </w:tc>
        <w:tc>
          <w:tcPr>
            <w:tcW w:w="6856" w:type="dxa"/>
            <w:tcBorders>
              <w:top w:val="nil"/>
              <w:left w:val="nil"/>
              <w:bottom w:val="nil"/>
              <w:right w:val="nil"/>
            </w:tcBorders>
            <w:shd w:val="clear" w:color="auto" w:fill="auto"/>
            <w:noWrap/>
            <w:vAlign w:val="bottom"/>
            <w:hideMark/>
          </w:tcPr>
          <w:p w:rsidR="00D60E1D" w:rsidRPr="00C7463E" w:rsidRDefault="00D60E1D" w:rsidP="00D60E1D"/>
        </w:tc>
        <w:tc>
          <w:tcPr>
            <w:tcW w:w="1284" w:type="dxa"/>
            <w:tcBorders>
              <w:top w:val="nil"/>
              <w:left w:val="nil"/>
              <w:bottom w:val="nil"/>
              <w:right w:val="nil"/>
            </w:tcBorders>
            <w:shd w:val="clear" w:color="auto" w:fill="auto"/>
            <w:vAlign w:val="center"/>
            <w:hideMark/>
          </w:tcPr>
          <w:p w:rsidR="00D60E1D" w:rsidRPr="00C7463E" w:rsidRDefault="00D60E1D" w:rsidP="00D60E1D">
            <w:pPr>
              <w:jc w:val="center"/>
            </w:pPr>
          </w:p>
        </w:tc>
      </w:tr>
      <w:tr w:rsidR="00D60E1D" w:rsidRPr="00C7463E" w:rsidTr="005A03FB">
        <w:trPr>
          <w:trHeight w:val="315"/>
        </w:trPr>
        <w:tc>
          <w:tcPr>
            <w:tcW w:w="1340" w:type="dxa"/>
            <w:tcBorders>
              <w:top w:val="nil"/>
              <w:left w:val="nil"/>
              <w:bottom w:val="nil"/>
              <w:right w:val="nil"/>
            </w:tcBorders>
            <w:shd w:val="clear" w:color="auto" w:fill="auto"/>
            <w:noWrap/>
            <w:vAlign w:val="bottom"/>
            <w:hideMark/>
          </w:tcPr>
          <w:p w:rsidR="00D60E1D" w:rsidRPr="00C7463E" w:rsidRDefault="00D60E1D" w:rsidP="00D60E1D"/>
        </w:tc>
        <w:tc>
          <w:tcPr>
            <w:tcW w:w="6856" w:type="dxa"/>
            <w:tcBorders>
              <w:top w:val="nil"/>
              <w:left w:val="nil"/>
              <w:bottom w:val="nil"/>
              <w:right w:val="nil"/>
            </w:tcBorders>
            <w:shd w:val="clear" w:color="auto" w:fill="auto"/>
            <w:noWrap/>
            <w:vAlign w:val="bottom"/>
            <w:hideMark/>
          </w:tcPr>
          <w:p w:rsidR="00D60E1D" w:rsidRPr="00C7463E" w:rsidRDefault="00D60E1D" w:rsidP="00D60E1D"/>
        </w:tc>
        <w:tc>
          <w:tcPr>
            <w:tcW w:w="1284" w:type="dxa"/>
            <w:tcBorders>
              <w:top w:val="nil"/>
              <w:left w:val="nil"/>
              <w:bottom w:val="nil"/>
              <w:right w:val="nil"/>
            </w:tcBorders>
            <w:shd w:val="clear" w:color="auto" w:fill="auto"/>
            <w:vAlign w:val="center"/>
            <w:hideMark/>
          </w:tcPr>
          <w:p w:rsidR="00D60E1D" w:rsidRPr="00C7463E" w:rsidRDefault="00D60E1D" w:rsidP="00D60E1D">
            <w:pPr>
              <w:jc w:val="center"/>
            </w:pPr>
          </w:p>
        </w:tc>
      </w:tr>
      <w:tr w:rsidR="00D60E1D" w:rsidRPr="00C7463E" w:rsidTr="005A03FB">
        <w:trPr>
          <w:trHeight w:val="315"/>
        </w:trPr>
        <w:tc>
          <w:tcPr>
            <w:tcW w:w="1340" w:type="dxa"/>
            <w:tcBorders>
              <w:top w:val="nil"/>
              <w:left w:val="nil"/>
              <w:bottom w:val="nil"/>
              <w:right w:val="nil"/>
            </w:tcBorders>
            <w:shd w:val="clear" w:color="auto" w:fill="auto"/>
            <w:noWrap/>
            <w:vAlign w:val="bottom"/>
            <w:hideMark/>
          </w:tcPr>
          <w:p w:rsidR="00D60E1D" w:rsidRPr="00C7463E" w:rsidRDefault="00D60E1D" w:rsidP="00D60E1D"/>
        </w:tc>
        <w:tc>
          <w:tcPr>
            <w:tcW w:w="6856" w:type="dxa"/>
            <w:tcBorders>
              <w:top w:val="nil"/>
              <w:left w:val="nil"/>
              <w:bottom w:val="nil"/>
              <w:right w:val="nil"/>
            </w:tcBorders>
            <w:shd w:val="clear" w:color="auto" w:fill="auto"/>
            <w:noWrap/>
            <w:vAlign w:val="bottom"/>
            <w:hideMark/>
          </w:tcPr>
          <w:p w:rsidR="00D60E1D" w:rsidRPr="00C7463E" w:rsidRDefault="00D60E1D" w:rsidP="00D60E1D"/>
        </w:tc>
        <w:tc>
          <w:tcPr>
            <w:tcW w:w="1284" w:type="dxa"/>
            <w:tcBorders>
              <w:top w:val="nil"/>
              <w:left w:val="nil"/>
              <w:bottom w:val="nil"/>
              <w:right w:val="nil"/>
            </w:tcBorders>
            <w:shd w:val="clear" w:color="auto" w:fill="auto"/>
            <w:vAlign w:val="center"/>
            <w:hideMark/>
          </w:tcPr>
          <w:p w:rsidR="00D60E1D" w:rsidRPr="00C7463E" w:rsidRDefault="00D60E1D" w:rsidP="00D60E1D">
            <w:pPr>
              <w:jc w:val="center"/>
            </w:pPr>
          </w:p>
        </w:tc>
      </w:tr>
      <w:tr w:rsidR="00D60E1D" w:rsidRPr="00C7463E" w:rsidTr="005A03FB">
        <w:trPr>
          <w:trHeight w:val="315"/>
        </w:trPr>
        <w:tc>
          <w:tcPr>
            <w:tcW w:w="1340" w:type="dxa"/>
            <w:tcBorders>
              <w:top w:val="nil"/>
              <w:left w:val="nil"/>
              <w:bottom w:val="nil"/>
              <w:right w:val="nil"/>
            </w:tcBorders>
            <w:shd w:val="clear" w:color="auto" w:fill="auto"/>
            <w:noWrap/>
            <w:vAlign w:val="bottom"/>
            <w:hideMark/>
          </w:tcPr>
          <w:p w:rsidR="00D60E1D" w:rsidRPr="00C7463E" w:rsidRDefault="00D60E1D" w:rsidP="00D60E1D"/>
        </w:tc>
        <w:tc>
          <w:tcPr>
            <w:tcW w:w="6856" w:type="dxa"/>
            <w:tcBorders>
              <w:top w:val="nil"/>
              <w:left w:val="nil"/>
              <w:bottom w:val="nil"/>
              <w:right w:val="nil"/>
            </w:tcBorders>
            <w:shd w:val="clear" w:color="auto" w:fill="auto"/>
            <w:noWrap/>
            <w:vAlign w:val="bottom"/>
            <w:hideMark/>
          </w:tcPr>
          <w:p w:rsidR="00D60E1D" w:rsidRPr="00C7463E" w:rsidRDefault="00D60E1D" w:rsidP="00D60E1D"/>
        </w:tc>
        <w:tc>
          <w:tcPr>
            <w:tcW w:w="1284" w:type="dxa"/>
            <w:tcBorders>
              <w:top w:val="nil"/>
              <w:left w:val="nil"/>
              <w:bottom w:val="nil"/>
              <w:right w:val="nil"/>
            </w:tcBorders>
            <w:shd w:val="clear" w:color="auto" w:fill="auto"/>
            <w:vAlign w:val="center"/>
            <w:hideMark/>
          </w:tcPr>
          <w:p w:rsidR="00D60E1D" w:rsidRPr="00C7463E" w:rsidRDefault="00D60E1D" w:rsidP="00D60E1D">
            <w:pPr>
              <w:jc w:val="center"/>
            </w:pPr>
          </w:p>
        </w:tc>
      </w:tr>
      <w:tr w:rsidR="00D60E1D" w:rsidRPr="00C7463E" w:rsidTr="005A03FB">
        <w:trPr>
          <w:trHeight w:val="315"/>
        </w:trPr>
        <w:tc>
          <w:tcPr>
            <w:tcW w:w="1340" w:type="dxa"/>
            <w:tcBorders>
              <w:top w:val="nil"/>
              <w:left w:val="nil"/>
              <w:bottom w:val="nil"/>
              <w:right w:val="nil"/>
            </w:tcBorders>
            <w:shd w:val="clear" w:color="auto" w:fill="auto"/>
            <w:noWrap/>
            <w:vAlign w:val="bottom"/>
            <w:hideMark/>
          </w:tcPr>
          <w:p w:rsidR="00D60E1D" w:rsidRPr="00C7463E" w:rsidRDefault="00D60E1D" w:rsidP="00D60E1D"/>
        </w:tc>
        <w:tc>
          <w:tcPr>
            <w:tcW w:w="6856" w:type="dxa"/>
            <w:tcBorders>
              <w:top w:val="nil"/>
              <w:left w:val="nil"/>
              <w:bottom w:val="nil"/>
              <w:right w:val="nil"/>
            </w:tcBorders>
            <w:shd w:val="clear" w:color="auto" w:fill="auto"/>
            <w:noWrap/>
            <w:vAlign w:val="bottom"/>
            <w:hideMark/>
          </w:tcPr>
          <w:p w:rsidR="00D60E1D" w:rsidRPr="00C7463E" w:rsidRDefault="00D60E1D" w:rsidP="00D60E1D"/>
        </w:tc>
        <w:tc>
          <w:tcPr>
            <w:tcW w:w="1284" w:type="dxa"/>
            <w:tcBorders>
              <w:top w:val="nil"/>
              <w:left w:val="nil"/>
              <w:bottom w:val="nil"/>
              <w:right w:val="nil"/>
            </w:tcBorders>
            <w:shd w:val="clear" w:color="auto" w:fill="auto"/>
            <w:vAlign w:val="center"/>
            <w:hideMark/>
          </w:tcPr>
          <w:p w:rsidR="00D60E1D" w:rsidRPr="00C7463E" w:rsidRDefault="00D60E1D" w:rsidP="00D60E1D">
            <w:pPr>
              <w:jc w:val="center"/>
            </w:pPr>
          </w:p>
        </w:tc>
      </w:tr>
      <w:tr w:rsidR="00D60E1D" w:rsidRPr="00C7463E" w:rsidTr="005A03FB">
        <w:trPr>
          <w:trHeight w:val="315"/>
        </w:trPr>
        <w:tc>
          <w:tcPr>
            <w:tcW w:w="1340" w:type="dxa"/>
            <w:tcBorders>
              <w:top w:val="nil"/>
              <w:left w:val="nil"/>
              <w:bottom w:val="nil"/>
              <w:right w:val="nil"/>
            </w:tcBorders>
            <w:shd w:val="clear" w:color="auto" w:fill="auto"/>
            <w:noWrap/>
            <w:vAlign w:val="bottom"/>
            <w:hideMark/>
          </w:tcPr>
          <w:p w:rsidR="00D60E1D" w:rsidRPr="00C7463E" w:rsidRDefault="00D60E1D" w:rsidP="00D60E1D"/>
        </w:tc>
        <w:tc>
          <w:tcPr>
            <w:tcW w:w="6856" w:type="dxa"/>
            <w:tcBorders>
              <w:top w:val="nil"/>
              <w:left w:val="nil"/>
              <w:bottom w:val="nil"/>
              <w:right w:val="nil"/>
            </w:tcBorders>
            <w:shd w:val="clear" w:color="auto" w:fill="auto"/>
            <w:noWrap/>
            <w:vAlign w:val="bottom"/>
            <w:hideMark/>
          </w:tcPr>
          <w:p w:rsidR="00EC1445" w:rsidRPr="00C7463E" w:rsidRDefault="00AD3DA3" w:rsidP="00C7463E">
            <w:r>
              <w:t xml:space="preserve">                                                </w:t>
            </w:r>
            <w:r w:rsidR="00EC1445" w:rsidRPr="00C7463E">
              <w:t>L’ONG CIP</w:t>
            </w:r>
          </w:p>
          <w:p w:rsidR="00EC1445" w:rsidRPr="00C7463E" w:rsidRDefault="00EC1445" w:rsidP="00EC1445">
            <w:pPr>
              <w:jc w:val="center"/>
            </w:pPr>
            <w:r w:rsidRPr="00C7463E">
              <w:t>RECRUTE</w:t>
            </w:r>
          </w:p>
          <w:p w:rsidR="00EC1445" w:rsidRPr="00C7463E" w:rsidRDefault="00EC1445" w:rsidP="00D60E1D"/>
        </w:tc>
        <w:tc>
          <w:tcPr>
            <w:tcW w:w="1284" w:type="dxa"/>
            <w:tcBorders>
              <w:top w:val="nil"/>
              <w:left w:val="nil"/>
              <w:bottom w:val="nil"/>
              <w:right w:val="nil"/>
            </w:tcBorders>
            <w:shd w:val="clear" w:color="auto" w:fill="auto"/>
            <w:vAlign w:val="center"/>
            <w:hideMark/>
          </w:tcPr>
          <w:p w:rsidR="00D60E1D" w:rsidRPr="00C7463E" w:rsidRDefault="00D60E1D" w:rsidP="00D60E1D">
            <w:pPr>
              <w:jc w:val="center"/>
            </w:pPr>
          </w:p>
        </w:tc>
      </w:tr>
    </w:tbl>
    <w:p w:rsidR="00D60E1D" w:rsidRPr="00C7463E" w:rsidRDefault="00AD3DA3" w:rsidP="00C253EE">
      <w:pPr>
        <w:widowControl w:val="0"/>
        <w:autoSpaceDE w:val="0"/>
        <w:autoSpaceDN w:val="0"/>
        <w:adjustRightInd w:val="0"/>
        <w:rPr>
          <w:b/>
          <w:bCs/>
        </w:rPr>
      </w:pPr>
      <w:r>
        <w:rPr>
          <w:b/>
          <w:bCs/>
        </w:rPr>
        <w:t xml:space="preserve">                                               </w:t>
      </w:r>
      <w:r w:rsidR="00EC1445" w:rsidRPr="00C7463E">
        <w:rPr>
          <w:b/>
          <w:bCs/>
        </w:rPr>
        <w:t>03</w:t>
      </w:r>
      <w:r w:rsidR="005A03FB" w:rsidRPr="00C7463E">
        <w:rPr>
          <w:b/>
          <w:bCs/>
        </w:rPr>
        <w:t xml:space="preserve">  COORDONNATEURS REGIONAUX  </w:t>
      </w:r>
    </w:p>
    <w:p w:rsidR="00EC1445" w:rsidRPr="00C7463E" w:rsidRDefault="00EC1445" w:rsidP="00C253EE">
      <w:pPr>
        <w:widowControl w:val="0"/>
        <w:autoSpaceDE w:val="0"/>
        <w:autoSpaceDN w:val="0"/>
        <w:adjustRightInd w:val="0"/>
        <w:rPr>
          <w:b/>
          <w:bCs/>
        </w:rPr>
      </w:pPr>
    </w:p>
    <w:p w:rsidR="00EC1445" w:rsidRPr="00C7463E" w:rsidRDefault="00EC1445" w:rsidP="00EC1445">
      <w:pPr>
        <w:pStyle w:val="Paragraphedeliste"/>
        <w:numPr>
          <w:ilvl w:val="0"/>
          <w:numId w:val="19"/>
        </w:numPr>
        <w:rPr>
          <w:b/>
          <w:bCs/>
        </w:rPr>
      </w:pPr>
      <w:r w:rsidRPr="00C7463E">
        <w:rPr>
          <w:b/>
          <w:bCs/>
        </w:rPr>
        <w:t>CONTEXTE DU RECRUTEMENT</w:t>
      </w:r>
    </w:p>
    <w:p w:rsidR="00EC1445" w:rsidRPr="00C7463E" w:rsidRDefault="00EC1445" w:rsidP="00EC1445">
      <w:pPr>
        <w:pStyle w:val="Paragraphedeliste"/>
        <w:ind w:left="1080"/>
        <w:rPr>
          <w:b/>
          <w:bCs/>
        </w:rPr>
      </w:pPr>
    </w:p>
    <w:p w:rsidR="00C7463E" w:rsidRPr="00C7463E" w:rsidRDefault="00C7463E" w:rsidP="00C7463E">
      <w:pPr>
        <w:autoSpaceDE w:val="0"/>
        <w:autoSpaceDN w:val="0"/>
        <w:adjustRightInd w:val="0"/>
        <w:spacing w:after="100"/>
        <w:jc w:val="both"/>
        <w:rPr>
          <w:bCs/>
        </w:rPr>
      </w:pPr>
      <w:r w:rsidRPr="00C7463E">
        <w:t xml:space="preserve">Dans le cadre de la mise de ces activités de routine Selon l’enquête démographique de santé 2011-2012, le paludisme demeure la première cause de mortalité en côte d’ivoire.la population générale est touché par cette endémie mais avec un accent particuliers chez les femmes enceintes et les enfants de moins de 05 ans. Elle touche toutes les régions de la côte d’ivoire en particuliers  les régions du Tonkpi, du Worodougou-Béré et du Kabadougou-Bafing Folon. C’est pour contribuer à résoudre cette endémie que l’ONG Save the </w:t>
      </w:r>
      <w:proofErr w:type="spellStart"/>
      <w:r w:rsidRPr="00C7463E">
        <w:t>Children</w:t>
      </w:r>
      <w:proofErr w:type="spellEnd"/>
      <w:r w:rsidRPr="00C7463E">
        <w:t xml:space="preserve"> bénéficiant d’un appui du fond mondial en tant que bénéficiaire principale,  appuiera l’ONG Côte d’Ivoire Prospérité, sous récipiendaire de ce fond dans les régions précitées. Dans le but de répondre à cet appel à soumission, l’ONG CIP</w:t>
      </w:r>
      <w:r w:rsidRPr="00C7463E">
        <w:rPr>
          <w:bCs/>
        </w:rPr>
        <w:t xml:space="preserve"> procède au recrutement du personnel qualifié et répondant aux normes de la demande de soumission dudit projet.</w:t>
      </w:r>
    </w:p>
    <w:p w:rsidR="00C7463E" w:rsidRPr="00C7463E" w:rsidRDefault="00C7463E" w:rsidP="00C7463E">
      <w:pPr>
        <w:autoSpaceDE w:val="0"/>
        <w:autoSpaceDN w:val="0"/>
        <w:adjustRightInd w:val="0"/>
        <w:spacing w:after="100"/>
        <w:jc w:val="both"/>
      </w:pPr>
      <w:r w:rsidRPr="00C7463E">
        <w:t>L’objectif de ce recrutement est de permettre à l’ONG CIP d’atteindre les objectifs dans la mise en œuvre de ce projet Fonds Mondial Paludisme.</w:t>
      </w:r>
    </w:p>
    <w:p w:rsidR="00C7463E" w:rsidRPr="00C7463E" w:rsidRDefault="00C7463E" w:rsidP="00C7463E">
      <w:pPr>
        <w:autoSpaceDE w:val="0"/>
        <w:autoSpaceDN w:val="0"/>
        <w:adjustRightInd w:val="0"/>
        <w:spacing w:after="100"/>
        <w:jc w:val="both"/>
      </w:pPr>
    </w:p>
    <w:p w:rsidR="00C7463E" w:rsidRPr="00C7463E" w:rsidRDefault="00C7463E" w:rsidP="00C7463E">
      <w:pPr>
        <w:autoSpaceDE w:val="0"/>
        <w:autoSpaceDN w:val="0"/>
        <w:adjustRightInd w:val="0"/>
        <w:spacing w:after="100"/>
        <w:jc w:val="both"/>
        <w:rPr>
          <w:bCs/>
        </w:rPr>
      </w:pPr>
      <w:r w:rsidRPr="00C7463E">
        <w:rPr>
          <w:b/>
          <w:bCs/>
        </w:rPr>
        <w:t>Zone d’intervention</w:t>
      </w:r>
      <w:r w:rsidRPr="00C7463E">
        <w:rPr>
          <w:bCs/>
        </w:rPr>
        <w:t> : Man, Séguéla, Odienné</w:t>
      </w:r>
    </w:p>
    <w:p w:rsidR="00C7463E" w:rsidRPr="00C7463E" w:rsidRDefault="00C7463E" w:rsidP="00C7463E">
      <w:pPr>
        <w:autoSpaceDE w:val="0"/>
        <w:autoSpaceDN w:val="0"/>
        <w:adjustRightInd w:val="0"/>
        <w:spacing w:after="100"/>
        <w:jc w:val="both"/>
        <w:rPr>
          <w:bCs/>
        </w:rPr>
      </w:pPr>
      <w:r w:rsidRPr="00C7463E">
        <w:rPr>
          <w:b/>
          <w:bCs/>
        </w:rPr>
        <w:t>Durée du contrat</w:t>
      </w:r>
      <w:r w:rsidRPr="00C7463E">
        <w:rPr>
          <w:bCs/>
        </w:rPr>
        <w:t xml:space="preserve"> : 01 an renouvelable</w:t>
      </w:r>
    </w:p>
    <w:p w:rsidR="00C7463E" w:rsidRPr="00C7463E" w:rsidRDefault="00C7463E" w:rsidP="00C7463E">
      <w:pPr>
        <w:spacing w:after="100"/>
        <w:jc w:val="both"/>
        <w:rPr>
          <w:bCs/>
        </w:rPr>
      </w:pPr>
      <w:r w:rsidRPr="00C7463E">
        <w:rPr>
          <w:b/>
          <w:bCs/>
        </w:rPr>
        <w:t>Mode d’emploi</w:t>
      </w:r>
      <w:r w:rsidRPr="00C7463E">
        <w:rPr>
          <w:bCs/>
        </w:rPr>
        <w:t xml:space="preserve"> : CDD </w:t>
      </w:r>
    </w:p>
    <w:p w:rsidR="00EC1445" w:rsidRPr="00C7463E" w:rsidRDefault="00C7463E" w:rsidP="00C7463E">
      <w:pPr>
        <w:spacing w:after="100"/>
        <w:jc w:val="both"/>
      </w:pPr>
      <w:r w:rsidRPr="00C7463E">
        <w:rPr>
          <w:b/>
        </w:rPr>
        <w:t>NB </w:t>
      </w:r>
      <w:r w:rsidRPr="00C7463E">
        <w:t>: ACCEPTER DE TRAVAILLER LES WEEK-ENDS OU JOURS FERIES EN CAS DE BESOIN</w:t>
      </w:r>
    </w:p>
    <w:p w:rsidR="00EC1445" w:rsidRPr="00C7463E" w:rsidRDefault="00EC1445" w:rsidP="00C253EE">
      <w:pPr>
        <w:widowControl w:val="0"/>
        <w:autoSpaceDE w:val="0"/>
        <w:autoSpaceDN w:val="0"/>
        <w:adjustRightInd w:val="0"/>
      </w:pPr>
    </w:p>
    <w:tbl>
      <w:tblPr>
        <w:tblW w:w="9356"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678"/>
        <w:gridCol w:w="4678"/>
      </w:tblGrid>
      <w:tr w:rsidR="0018328E" w:rsidRPr="00C7463E" w:rsidTr="004A4723">
        <w:trPr>
          <w:trHeight w:hRule="exact" w:val="657"/>
        </w:trPr>
        <w:tc>
          <w:tcPr>
            <w:tcW w:w="4678" w:type="dxa"/>
            <w:tcBorders>
              <w:top w:val="single" w:sz="18" w:space="0" w:color="auto"/>
            </w:tcBorders>
            <w:shd w:val="clear" w:color="auto" w:fill="CCCCCC"/>
            <w:vAlign w:val="center"/>
          </w:tcPr>
          <w:p w:rsidR="0018328E" w:rsidRPr="00C7463E" w:rsidRDefault="0018328E" w:rsidP="001071CA">
            <w:r w:rsidRPr="00C7463E">
              <w:rPr>
                <w:b/>
                <w:bCs/>
              </w:rPr>
              <w:t>Date : 1</w:t>
            </w:r>
            <w:r w:rsidRPr="00C7463E">
              <w:rPr>
                <w:b/>
                <w:bCs/>
                <w:vertAlign w:val="superscript"/>
              </w:rPr>
              <w:t>er</w:t>
            </w:r>
            <w:r w:rsidRPr="00C7463E">
              <w:rPr>
                <w:b/>
                <w:bCs/>
              </w:rPr>
              <w:t xml:space="preserve"> janvier 2016</w:t>
            </w:r>
          </w:p>
        </w:tc>
        <w:tc>
          <w:tcPr>
            <w:tcW w:w="4678" w:type="dxa"/>
            <w:tcBorders>
              <w:top w:val="single" w:sz="18" w:space="0" w:color="auto"/>
            </w:tcBorders>
            <w:shd w:val="clear" w:color="auto" w:fill="CCCCCC"/>
            <w:vAlign w:val="center"/>
          </w:tcPr>
          <w:p w:rsidR="0018328E" w:rsidRPr="00C7463E" w:rsidRDefault="0018328E" w:rsidP="001071CA">
            <w:r w:rsidRPr="00C7463E">
              <w:rPr>
                <w:b/>
                <w:bCs/>
              </w:rPr>
              <w:t>Département : PERSONNEL TECHNIQUE</w:t>
            </w:r>
          </w:p>
        </w:tc>
      </w:tr>
      <w:tr w:rsidR="0018328E" w:rsidRPr="00C7463E" w:rsidTr="001071CA">
        <w:trPr>
          <w:trHeight w:hRule="exact" w:val="555"/>
        </w:trPr>
        <w:tc>
          <w:tcPr>
            <w:tcW w:w="4678" w:type="dxa"/>
            <w:shd w:val="clear" w:color="auto" w:fill="CCCCCC"/>
            <w:vAlign w:val="center"/>
          </w:tcPr>
          <w:p w:rsidR="0018328E" w:rsidRPr="00C7463E" w:rsidRDefault="0018328E" w:rsidP="001071CA"/>
        </w:tc>
        <w:tc>
          <w:tcPr>
            <w:tcW w:w="4678" w:type="dxa"/>
            <w:shd w:val="clear" w:color="auto" w:fill="CCCCCC"/>
            <w:vAlign w:val="center"/>
          </w:tcPr>
          <w:p w:rsidR="0018328E" w:rsidRPr="00C7463E" w:rsidRDefault="0018328E" w:rsidP="001071CA">
            <w:r w:rsidRPr="00C7463E">
              <w:rPr>
                <w:b/>
                <w:bCs/>
              </w:rPr>
              <w:t>Fonction : programme</w:t>
            </w:r>
          </w:p>
        </w:tc>
      </w:tr>
      <w:tr w:rsidR="0018328E" w:rsidRPr="00C7463E" w:rsidTr="001071CA">
        <w:trPr>
          <w:trHeight w:hRule="exact" w:val="724"/>
        </w:trPr>
        <w:tc>
          <w:tcPr>
            <w:tcW w:w="4678" w:type="dxa"/>
            <w:shd w:val="clear" w:color="auto" w:fill="E0E0E0"/>
            <w:vAlign w:val="center"/>
          </w:tcPr>
          <w:p w:rsidR="0018328E" w:rsidRPr="00C7463E" w:rsidRDefault="0018328E" w:rsidP="0018328E">
            <w:pPr>
              <w:rPr>
                <w:b/>
                <w:bCs/>
              </w:rPr>
            </w:pPr>
            <w:r w:rsidRPr="00C7463E">
              <w:rPr>
                <w:b/>
                <w:bCs/>
              </w:rPr>
              <w:t xml:space="preserve">Intitulé du poste : Coordonnateurs Régionaux  </w:t>
            </w:r>
          </w:p>
        </w:tc>
        <w:tc>
          <w:tcPr>
            <w:tcW w:w="4678" w:type="dxa"/>
            <w:shd w:val="clear" w:color="auto" w:fill="E0E0E0"/>
            <w:vAlign w:val="center"/>
          </w:tcPr>
          <w:p w:rsidR="0018328E" w:rsidRPr="00C7463E" w:rsidRDefault="0018328E" w:rsidP="001071CA">
            <w:pPr>
              <w:rPr>
                <w:b/>
                <w:bCs/>
              </w:rPr>
            </w:pPr>
            <w:r w:rsidRPr="00C7463E">
              <w:rPr>
                <w:b/>
                <w:bCs/>
              </w:rPr>
              <w:t xml:space="preserve">Fait rapport à : au chef de projet  </w:t>
            </w:r>
          </w:p>
        </w:tc>
      </w:tr>
      <w:tr w:rsidR="0018328E" w:rsidRPr="00C7463E" w:rsidTr="001071CA">
        <w:trPr>
          <w:trHeight w:hRule="exact" w:val="397"/>
        </w:trPr>
        <w:tc>
          <w:tcPr>
            <w:tcW w:w="9356" w:type="dxa"/>
            <w:gridSpan w:val="2"/>
            <w:vAlign w:val="center"/>
          </w:tcPr>
          <w:p w:rsidR="0018328E" w:rsidRPr="00C7463E" w:rsidRDefault="0018328E" w:rsidP="001071CA">
            <w:pPr>
              <w:rPr>
                <w:b/>
                <w:bCs/>
              </w:rPr>
            </w:pPr>
          </w:p>
        </w:tc>
      </w:tr>
      <w:tr w:rsidR="0018328E" w:rsidRPr="00C7463E" w:rsidTr="001071CA">
        <w:trPr>
          <w:trHeight w:hRule="exact" w:val="397"/>
        </w:trPr>
        <w:tc>
          <w:tcPr>
            <w:tcW w:w="9356" w:type="dxa"/>
            <w:gridSpan w:val="2"/>
            <w:shd w:val="clear" w:color="auto" w:fill="E0E0E0"/>
            <w:vAlign w:val="center"/>
          </w:tcPr>
          <w:p w:rsidR="0018328E" w:rsidRPr="00C7463E" w:rsidRDefault="0018328E" w:rsidP="001071CA">
            <w:pPr>
              <w:rPr>
                <w:b/>
                <w:bCs/>
              </w:rPr>
            </w:pPr>
            <w:r w:rsidRPr="00C7463E">
              <w:rPr>
                <w:b/>
                <w:bCs/>
              </w:rPr>
              <w:t>Vos missions</w:t>
            </w:r>
          </w:p>
        </w:tc>
      </w:tr>
      <w:tr w:rsidR="0018328E" w:rsidRPr="00C7463E" w:rsidTr="001071CA">
        <w:trPr>
          <w:trHeight w:hRule="exact" w:val="603"/>
        </w:trPr>
        <w:tc>
          <w:tcPr>
            <w:tcW w:w="9356" w:type="dxa"/>
            <w:gridSpan w:val="2"/>
          </w:tcPr>
          <w:p w:rsidR="0018328E" w:rsidRPr="00C7463E" w:rsidRDefault="0018328E" w:rsidP="001071CA">
            <w:pPr>
              <w:shd w:val="clear" w:color="auto" w:fill="FFFFFF"/>
              <w:rPr>
                <w:color w:val="3A3A3A"/>
              </w:rPr>
            </w:pPr>
            <w:r w:rsidRPr="00C7463E">
              <w:rPr>
                <w:color w:val="3A3A3A"/>
              </w:rPr>
              <w:t>Renforcer les capacités des personnels de terrain en matière de suivi et évaluation en conformité avec le plan de suivi et évaluation ;</w:t>
            </w:r>
          </w:p>
        </w:tc>
      </w:tr>
      <w:tr w:rsidR="0018328E" w:rsidRPr="00C7463E" w:rsidTr="001071CA">
        <w:trPr>
          <w:trHeight w:hRule="exact" w:val="470"/>
        </w:trPr>
        <w:tc>
          <w:tcPr>
            <w:tcW w:w="9356" w:type="dxa"/>
            <w:gridSpan w:val="2"/>
          </w:tcPr>
          <w:p w:rsidR="0018328E" w:rsidRPr="00C7463E" w:rsidRDefault="0018328E" w:rsidP="0018328E">
            <w:pPr>
              <w:shd w:val="clear" w:color="auto" w:fill="FFFFFF"/>
              <w:rPr>
                <w:color w:val="3A3A3A"/>
              </w:rPr>
            </w:pPr>
            <w:r w:rsidRPr="00C7463E">
              <w:rPr>
                <w:color w:val="3A3A3A"/>
              </w:rPr>
              <w:t>Coordonner l’ensemble des activités de suivi et évaluation dans sa zone d’intervention ;</w:t>
            </w:r>
          </w:p>
        </w:tc>
      </w:tr>
      <w:tr w:rsidR="0018328E" w:rsidRPr="00C7463E" w:rsidTr="001071CA">
        <w:trPr>
          <w:trHeight w:hRule="exact" w:val="433"/>
        </w:trPr>
        <w:tc>
          <w:tcPr>
            <w:tcW w:w="9356" w:type="dxa"/>
            <w:gridSpan w:val="2"/>
          </w:tcPr>
          <w:p w:rsidR="0018328E" w:rsidRPr="00C7463E" w:rsidRDefault="0018328E" w:rsidP="001071CA">
            <w:pPr>
              <w:shd w:val="clear" w:color="auto" w:fill="FFFFFF"/>
              <w:rPr>
                <w:color w:val="3A3A3A"/>
              </w:rPr>
            </w:pPr>
            <w:r w:rsidRPr="00C7463E">
              <w:rPr>
                <w:color w:val="3A3A3A"/>
              </w:rPr>
              <w:t xml:space="preserve"> Coordonner les activités de collecte et de traitement des données dans sa zone d’intervention;</w:t>
            </w:r>
          </w:p>
        </w:tc>
      </w:tr>
      <w:tr w:rsidR="0018328E" w:rsidRPr="00C7463E" w:rsidTr="001071CA">
        <w:trPr>
          <w:trHeight w:hRule="exact" w:val="397"/>
        </w:trPr>
        <w:tc>
          <w:tcPr>
            <w:tcW w:w="9356" w:type="dxa"/>
            <w:gridSpan w:val="2"/>
            <w:shd w:val="clear" w:color="auto" w:fill="E0E0E0"/>
            <w:vAlign w:val="center"/>
          </w:tcPr>
          <w:p w:rsidR="0018328E" w:rsidRPr="00C7463E" w:rsidRDefault="0018328E" w:rsidP="001071CA">
            <w:pPr>
              <w:rPr>
                <w:b/>
                <w:bCs/>
              </w:rPr>
            </w:pPr>
            <w:r w:rsidRPr="00C7463E">
              <w:rPr>
                <w:b/>
                <w:bCs/>
              </w:rPr>
              <w:t>Vos Tâches</w:t>
            </w:r>
          </w:p>
        </w:tc>
      </w:tr>
      <w:tr w:rsidR="0018328E" w:rsidRPr="00C7463E" w:rsidTr="005A03FB">
        <w:trPr>
          <w:trHeight w:val="5497"/>
        </w:trPr>
        <w:tc>
          <w:tcPr>
            <w:tcW w:w="9356" w:type="dxa"/>
            <w:gridSpan w:val="2"/>
          </w:tcPr>
          <w:p w:rsidR="0018328E" w:rsidRPr="00C7463E" w:rsidRDefault="0018328E" w:rsidP="001071CA">
            <w:pPr>
              <w:pStyle w:val="Paragraphedeliste"/>
              <w:numPr>
                <w:ilvl w:val="0"/>
                <w:numId w:val="15"/>
              </w:numPr>
              <w:shd w:val="clear" w:color="auto" w:fill="FFFFFF"/>
              <w:rPr>
                <w:color w:val="3A3A3A"/>
              </w:rPr>
            </w:pPr>
            <w:r w:rsidRPr="00C7463E">
              <w:rPr>
                <w:color w:val="3A3A3A"/>
              </w:rPr>
              <w:t>Assiste le Responsable suivi évaluation  dans la mise en place d’un système efficient de suivi et évaluation des actions mises en œuvre.</w:t>
            </w:r>
          </w:p>
          <w:p w:rsidR="0018328E" w:rsidRPr="00C7463E" w:rsidRDefault="0018328E" w:rsidP="001071CA">
            <w:pPr>
              <w:pStyle w:val="Paragraphedeliste"/>
              <w:numPr>
                <w:ilvl w:val="0"/>
                <w:numId w:val="15"/>
              </w:numPr>
              <w:shd w:val="clear" w:color="auto" w:fill="FFFFFF"/>
              <w:rPr>
                <w:color w:val="3A3A3A"/>
              </w:rPr>
            </w:pPr>
            <w:r w:rsidRPr="00C7463E">
              <w:rPr>
                <w:color w:val="3A3A3A"/>
              </w:rPr>
              <w:t>Assiste le Responsable suivi évaluation  dans la mise en place d’un système efficace de suivi des activités, le développement et la mise en œuvre de la stratégie de suivi et évaluation du projet ;</w:t>
            </w:r>
          </w:p>
          <w:p w:rsidR="0018328E" w:rsidRPr="00C7463E" w:rsidRDefault="0018328E" w:rsidP="001071CA">
            <w:pPr>
              <w:pStyle w:val="Paragraphedeliste"/>
              <w:numPr>
                <w:ilvl w:val="0"/>
                <w:numId w:val="15"/>
              </w:numPr>
              <w:shd w:val="clear" w:color="auto" w:fill="FFFFFF"/>
              <w:rPr>
                <w:color w:val="3A3A3A"/>
              </w:rPr>
            </w:pPr>
            <w:r w:rsidRPr="00C7463E">
              <w:rPr>
                <w:color w:val="3A3A3A"/>
              </w:rPr>
              <w:t>Participe à la formation des superviseurs et des relais communautaire de mise en œuvre sur les procédures de S&amp;E du projet financé par le fond mondial</w:t>
            </w:r>
            <w:proofErr w:type="gramStart"/>
            <w:r w:rsidRPr="00C7463E">
              <w:rPr>
                <w:color w:val="3A3A3A"/>
              </w:rPr>
              <w:t>.;</w:t>
            </w:r>
            <w:proofErr w:type="gramEnd"/>
          </w:p>
          <w:p w:rsidR="0018328E" w:rsidRPr="00C7463E" w:rsidRDefault="0018328E" w:rsidP="001071CA">
            <w:pPr>
              <w:pStyle w:val="Paragraphedeliste"/>
              <w:numPr>
                <w:ilvl w:val="0"/>
                <w:numId w:val="15"/>
              </w:numPr>
              <w:shd w:val="clear" w:color="auto" w:fill="FFFFFF"/>
              <w:rPr>
                <w:color w:val="3A3A3A"/>
              </w:rPr>
            </w:pPr>
            <w:r w:rsidRPr="00C7463E">
              <w:rPr>
                <w:color w:val="3A3A3A"/>
              </w:rPr>
              <w:t>Appuie la collecte, le traitement et l’analyse des statistiques de routine et des données tirées des études de base et d’évaluation du projet ;</w:t>
            </w:r>
          </w:p>
          <w:p w:rsidR="0018328E" w:rsidRPr="00C7463E" w:rsidRDefault="0018328E" w:rsidP="001071CA">
            <w:pPr>
              <w:pStyle w:val="Paragraphedeliste"/>
              <w:numPr>
                <w:ilvl w:val="0"/>
                <w:numId w:val="15"/>
              </w:numPr>
              <w:shd w:val="clear" w:color="auto" w:fill="FFFFFF"/>
              <w:rPr>
                <w:color w:val="3A3A3A"/>
              </w:rPr>
            </w:pPr>
            <w:r w:rsidRPr="00C7463E">
              <w:rPr>
                <w:color w:val="3A3A3A"/>
              </w:rPr>
              <w:t xml:space="preserve">Met en place des données désagrégées par genre, et des analyses </w:t>
            </w:r>
            <w:proofErr w:type="spellStart"/>
            <w:r w:rsidRPr="00C7463E">
              <w:rPr>
                <w:color w:val="3A3A3A"/>
              </w:rPr>
              <w:t>sexo</w:t>
            </w:r>
            <w:proofErr w:type="spellEnd"/>
            <w:r w:rsidRPr="00C7463E">
              <w:rPr>
                <w:color w:val="3A3A3A"/>
              </w:rPr>
              <w:t xml:space="preserve"> -spécifique ;</w:t>
            </w:r>
          </w:p>
          <w:p w:rsidR="0018328E" w:rsidRPr="00C7463E" w:rsidRDefault="0018328E" w:rsidP="001071CA">
            <w:pPr>
              <w:pStyle w:val="Paragraphedeliste"/>
              <w:numPr>
                <w:ilvl w:val="0"/>
                <w:numId w:val="15"/>
              </w:numPr>
              <w:shd w:val="clear" w:color="auto" w:fill="FFFFFF"/>
              <w:rPr>
                <w:color w:val="3A3A3A"/>
              </w:rPr>
            </w:pPr>
            <w:r w:rsidRPr="00C7463E">
              <w:rPr>
                <w:color w:val="3A3A3A"/>
              </w:rPr>
              <w:t>Contribue à renseigner des indicateurs de suivi du projet à partir des statistiques de routine et des données d’enquêtes, des rapports trimestriels, semestriels et annuels ;</w:t>
            </w:r>
          </w:p>
          <w:p w:rsidR="0018328E" w:rsidRPr="00C7463E" w:rsidRDefault="0018328E" w:rsidP="001071CA">
            <w:pPr>
              <w:pStyle w:val="Paragraphedeliste"/>
              <w:numPr>
                <w:ilvl w:val="0"/>
                <w:numId w:val="15"/>
              </w:numPr>
              <w:shd w:val="clear" w:color="auto" w:fill="FFFFFF"/>
              <w:rPr>
                <w:color w:val="3A3A3A"/>
              </w:rPr>
            </w:pPr>
            <w:r w:rsidRPr="00C7463E">
              <w:rPr>
                <w:color w:val="3A3A3A"/>
              </w:rPr>
              <w:t>Détermine les moyens à mettre en œuvre pour collecter et traiter les données du projet ;</w:t>
            </w:r>
          </w:p>
          <w:p w:rsidR="0018328E" w:rsidRPr="00C7463E" w:rsidRDefault="0018328E" w:rsidP="001071CA">
            <w:pPr>
              <w:pStyle w:val="Paragraphedeliste"/>
              <w:numPr>
                <w:ilvl w:val="0"/>
                <w:numId w:val="15"/>
              </w:numPr>
              <w:shd w:val="clear" w:color="auto" w:fill="FFFFFF"/>
              <w:rPr>
                <w:color w:val="3A3A3A"/>
              </w:rPr>
            </w:pPr>
            <w:r w:rsidRPr="00C7463E">
              <w:rPr>
                <w:color w:val="3A3A3A"/>
              </w:rPr>
              <w:t>Appuie le suivi et procède à l’évaluation trimestrielle, semestrielle et annuelle</w:t>
            </w:r>
          </w:p>
          <w:p w:rsidR="0018328E" w:rsidRPr="00C7463E" w:rsidRDefault="0018328E" w:rsidP="001071CA">
            <w:pPr>
              <w:pStyle w:val="Paragraphedeliste"/>
              <w:numPr>
                <w:ilvl w:val="0"/>
                <w:numId w:val="15"/>
              </w:numPr>
              <w:shd w:val="clear" w:color="auto" w:fill="FFFFFF"/>
              <w:rPr>
                <w:color w:val="3A3A3A"/>
              </w:rPr>
            </w:pPr>
            <w:r w:rsidRPr="00C7463E">
              <w:rPr>
                <w:color w:val="3A3A3A"/>
              </w:rPr>
              <w:t xml:space="preserve">Développe et </w:t>
            </w:r>
            <w:r w:rsidR="00AD3DA3" w:rsidRPr="00C7463E">
              <w:rPr>
                <w:color w:val="3A3A3A"/>
              </w:rPr>
              <w:t>gère</w:t>
            </w:r>
            <w:r w:rsidRPr="00C7463E">
              <w:rPr>
                <w:color w:val="3A3A3A"/>
              </w:rPr>
              <w:t xml:space="preserve"> le plan de suivi/évaluation du projet au niveau de sa zone d’intervention;</w:t>
            </w:r>
          </w:p>
          <w:p w:rsidR="0018328E" w:rsidRPr="00C7463E" w:rsidRDefault="0018328E" w:rsidP="001071CA">
            <w:pPr>
              <w:pStyle w:val="Paragraphedeliste"/>
              <w:numPr>
                <w:ilvl w:val="0"/>
                <w:numId w:val="15"/>
              </w:numPr>
              <w:shd w:val="clear" w:color="auto" w:fill="FFFFFF"/>
              <w:rPr>
                <w:color w:val="3A3A3A"/>
              </w:rPr>
            </w:pPr>
            <w:r w:rsidRPr="00C7463E">
              <w:rPr>
                <w:color w:val="3A3A3A"/>
              </w:rPr>
              <w:t>Elabore et valide les plans d’actions et de suivi des performances de sa zone d’intervention;</w:t>
            </w:r>
          </w:p>
          <w:p w:rsidR="0018328E" w:rsidRPr="00C7463E" w:rsidRDefault="0018328E" w:rsidP="001071CA">
            <w:pPr>
              <w:pStyle w:val="Paragraphedeliste"/>
              <w:numPr>
                <w:ilvl w:val="0"/>
                <w:numId w:val="15"/>
              </w:numPr>
              <w:shd w:val="clear" w:color="auto" w:fill="FFFFFF"/>
              <w:rPr>
                <w:color w:val="3A3A3A"/>
              </w:rPr>
            </w:pPr>
            <w:r w:rsidRPr="00C7463E">
              <w:rPr>
                <w:color w:val="3A3A3A"/>
              </w:rPr>
              <w:t xml:space="preserve">Renforce les capacités des superviseurs en suivi évaluation </w:t>
            </w:r>
          </w:p>
          <w:p w:rsidR="0018328E" w:rsidRPr="00C7463E" w:rsidRDefault="0018328E" w:rsidP="001071CA">
            <w:pPr>
              <w:pStyle w:val="Paragraphedeliste"/>
              <w:numPr>
                <w:ilvl w:val="0"/>
                <w:numId w:val="15"/>
              </w:numPr>
              <w:shd w:val="clear" w:color="auto" w:fill="FFFFFF"/>
              <w:rPr>
                <w:color w:val="3A3A3A"/>
              </w:rPr>
            </w:pPr>
            <w:r w:rsidRPr="00C7463E">
              <w:rPr>
                <w:color w:val="3A3A3A"/>
              </w:rPr>
              <w:t>S’assure que les plans d’action d’activités sont respectés par les personnels terrains ;</w:t>
            </w:r>
          </w:p>
          <w:p w:rsidR="0018328E" w:rsidRPr="00C7463E" w:rsidRDefault="0018328E" w:rsidP="001071CA">
            <w:pPr>
              <w:pStyle w:val="Paragraphedeliste"/>
              <w:numPr>
                <w:ilvl w:val="0"/>
                <w:numId w:val="15"/>
              </w:numPr>
              <w:shd w:val="clear" w:color="auto" w:fill="FFFFFF"/>
              <w:rPr>
                <w:color w:val="3A3A3A"/>
              </w:rPr>
            </w:pPr>
            <w:r w:rsidRPr="00C7463E">
              <w:rPr>
                <w:color w:val="3A3A3A"/>
              </w:rPr>
              <w:t>Contribue à promouvoir les normes nationales en matière de Suivi &amp; Evaluation et favoriser leur prise en compte dans les interventions des personnels  terrains ;</w:t>
            </w:r>
          </w:p>
          <w:p w:rsidR="0018328E" w:rsidRPr="00C7463E" w:rsidRDefault="0018328E" w:rsidP="001071CA">
            <w:pPr>
              <w:pStyle w:val="Paragraphedeliste"/>
              <w:numPr>
                <w:ilvl w:val="0"/>
                <w:numId w:val="15"/>
              </w:numPr>
              <w:shd w:val="clear" w:color="auto" w:fill="FFFFFF"/>
              <w:rPr>
                <w:color w:val="3A3A3A"/>
              </w:rPr>
            </w:pPr>
            <w:r w:rsidRPr="00C7463E">
              <w:rPr>
                <w:color w:val="3A3A3A"/>
              </w:rPr>
              <w:t>Coordonne les activités de collecte des données des activités menées par le personnel terrain et les communique à sa hiérarchie selon les procédures du projet ;</w:t>
            </w:r>
          </w:p>
          <w:p w:rsidR="0018328E" w:rsidRPr="00C7463E" w:rsidRDefault="0018328E" w:rsidP="001071CA">
            <w:pPr>
              <w:pStyle w:val="Paragraphedeliste"/>
              <w:numPr>
                <w:ilvl w:val="0"/>
                <w:numId w:val="15"/>
              </w:numPr>
              <w:shd w:val="clear" w:color="auto" w:fill="FFFFFF"/>
              <w:rPr>
                <w:color w:val="3A3A3A"/>
              </w:rPr>
            </w:pPr>
            <w:r w:rsidRPr="00C7463E">
              <w:rPr>
                <w:color w:val="3A3A3A"/>
              </w:rPr>
              <w:t>Contribue aux activités de contrôle de la qualité des rapports d’activités des personnels terrains;</w:t>
            </w:r>
          </w:p>
          <w:p w:rsidR="0018328E" w:rsidRPr="00C7463E" w:rsidRDefault="0018328E" w:rsidP="001071CA">
            <w:pPr>
              <w:pStyle w:val="Paragraphedeliste"/>
              <w:numPr>
                <w:ilvl w:val="0"/>
                <w:numId w:val="15"/>
              </w:numPr>
              <w:shd w:val="clear" w:color="auto" w:fill="FFFFFF"/>
              <w:rPr>
                <w:color w:val="3A3A3A"/>
              </w:rPr>
            </w:pPr>
            <w:r w:rsidRPr="00C7463E">
              <w:rPr>
                <w:color w:val="3A3A3A"/>
              </w:rPr>
              <w:t xml:space="preserve">Compile les données terrain des superviseurs et des relais communautaires </w:t>
            </w:r>
          </w:p>
          <w:p w:rsidR="0018328E" w:rsidRPr="00C7463E" w:rsidRDefault="0018328E" w:rsidP="001071CA">
            <w:pPr>
              <w:pStyle w:val="Paragraphedeliste"/>
              <w:numPr>
                <w:ilvl w:val="0"/>
                <w:numId w:val="15"/>
              </w:numPr>
              <w:shd w:val="clear" w:color="auto" w:fill="FFFFFF"/>
              <w:rPr>
                <w:color w:val="3A3A3A"/>
              </w:rPr>
            </w:pPr>
            <w:r w:rsidRPr="00C7463E">
              <w:rPr>
                <w:color w:val="3A3A3A"/>
              </w:rPr>
              <w:t>Coordonne les activités de supervisions des Superviseurs de District ;</w:t>
            </w:r>
          </w:p>
          <w:p w:rsidR="0018328E" w:rsidRPr="00C7463E" w:rsidRDefault="0018328E" w:rsidP="001071CA">
            <w:pPr>
              <w:pStyle w:val="Paragraphedeliste"/>
              <w:numPr>
                <w:ilvl w:val="0"/>
                <w:numId w:val="15"/>
              </w:numPr>
              <w:shd w:val="clear" w:color="auto" w:fill="FFFFFF"/>
              <w:rPr>
                <w:color w:val="3A3A3A"/>
              </w:rPr>
            </w:pPr>
            <w:r w:rsidRPr="00C7463E">
              <w:rPr>
                <w:color w:val="3A3A3A"/>
              </w:rPr>
              <w:t>Veille à ce que les Superviseurs de district transmettent leurs rapports d’activités à temps ;</w:t>
            </w:r>
          </w:p>
          <w:p w:rsidR="0018328E" w:rsidRPr="00C7463E" w:rsidRDefault="0018328E" w:rsidP="001071CA">
            <w:pPr>
              <w:pStyle w:val="Paragraphedeliste"/>
              <w:numPr>
                <w:ilvl w:val="0"/>
                <w:numId w:val="15"/>
              </w:numPr>
              <w:shd w:val="clear" w:color="auto" w:fill="FFFFFF"/>
              <w:rPr>
                <w:color w:val="3A3A3A"/>
              </w:rPr>
            </w:pPr>
            <w:r w:rsidRPr="00C7463E">
              <w:rPr>
                <w:color w:val="3A3A3A"/>
              </w:rPr>
              <w:t>Rédige des rapports périodiques de synthèse pertinents et soumis en temps opportun ;</w:t>
            </w:r>
          </w:p>
          <w:p w:rsidR="0018328E" w:rsidRPr="00C7463E" w:rsidRDefault="0018328E" w:rsidP="001071CA">
            <w:pPr>
              <w:pStyle w:val="Paragraphedeliste"/>
              <w:numPr>
                <w:ilvl w:val="0"/>
                <w:numId w:val="15"/>
              </w:numPr>
              <w:shd w:val="clear" w:color="auto" w:fill="FFFFFF"/>
              <w:rPr>
                <w:color w:val="3A3A3A"/>
              </w:rPr>
            </w:pPr>
            <w:r w:rsidRPr="00C7463E">
              <w:rPr>
                <w:color w:val="3A3A3A"/>
              </w:rPr>
              <w:t>Participe aux réunions périodiques de suivi du projet (leçons apprises et réflexions stratégiques</w:t>
            </w:r>
          </w:p>
          <w:p w:rsidR="0018328E" w:rsidRPr="00C7463E" w:rsidRDefault="0018328E" w:rsidP="001071CA">
            <w:pPr>
              <w:pStyle w:val="NormalWeb"/>
            </w:pPr>
            <w:r w:rsidRPr="00C7463E">
              <w:rPr>
                <w:rStyle w:val="lev"/>
                <w:u w:val="single"/>
              </w:rPr>
              <w:t>Profil recherché</w:t>
            </w:r>
          </w:p>
          <w:p w:rsidR="0018328E" w:rsidRPr="00C7463E" w:rsidRDefault="0018328E" w:rsidP="001071CA">
            <w:pPr>
              <w:pStyle w:val="NormalWeb"/>
            </w:pPr>
            <w:r w:rsidRPr="00C7463E">
              <w:t xml:space="preserve">-       BAC+3 en sciences sociales, en statistique ou économiste de la santé </w:t>
            </w:r>
            <w:r w:rsidR="001233FA">
              <w:t xml:space="preserve">ou </w:t>
            </w:r>
            <w:r w:rsidR="001233FA" w:rsidRPr="00DB071B">
              <w:t xml:space="preserve">diplôme en </w:t>
            </w:r>
            <w:r w:rsidRPr="00DB071B">
              <w:t>sciences</w:t>
            </w:r>
            <w:r w:rsidR="001233FA" w:rsidRPr="00DB071B">
              <w:t xml:space="preserve"> sociale</w:t>
            </w:r>
            <w:r w:rsidR="00AD3DA3" w:rsidRPr="00DB071B">
              <w:t>s</w:t>
            </w:r>
            <w:r w:rsidRPr="00DB071B">
              <w:t xml:space="preserve"> </w:t>
            </w:r>
            <w:r w:rsidRPr="00C7463E">
              <w:t xml:space="preserve">ou master en santé publique ou tout autre diplôme </w:t>
            </w:r>
            <w:r w:rsidR="001233FA" w:rsidRPr="00C7463E">
              <w:t>équivalent</w:t>
            </w:r>
            <w:r w:rsidRPr="00C7463E">
              <w:t xml:space="preserve"> </w:t>
            </w:r>
          </w:p>
          <w:p w:rsidR="0018328E" w:rsidRPr="00C7463E" w:rsidRDefault="0018328E" w:rsidP="001071CA">
            <w:pPr>
              <w:pStyle w:val="NormalWeb"/>
            </w:pPr>
            <w:r w:rsidRPr="00C7463E">
              <w:lastRenderedPageBreak/>
              <w:t>-Expérience en gestion d’équipe</w:t>
            </w:r>
          </w:p>
          <w:p w:rsidR="0018328E" w:rsidRPr="00C7463E" w:rsidRDefault="0018328E" w:rsidP="001071CA">
            <w:pPr>
              <w:pStyle w:val="NormalWeb"/>
            </w:pPr>
            <w:r w:rsidRPr="00C7463E">
              <w:t>-  Expérience en gestion de base de données et de traitement de données</w:t>
            </w:r>
          </w:p>
          <w:p w:rsidR="0018328E" w:rsidRPr="00C7463E" w:rsidRDefault="0018328E" w:rsidP="00D60E1D">
            <w:pPr>
              <w:pStyle w:val="NormalWeb"/>
            </w:pPr>
            <w:r w:rsidRPr="00C7463E">
              <w:t xml:space="preserve">-  Connaissance des logiciels Word, Excel, power point, </w:t>
            </w:r>
          </w:p>
          <w:p w:rsidR="004A4723" w:rsidRDefault="0018328E" w:rsidP="00C7463E">
            <w:pPr>
              <w:pStyle w:val="NormalWeb"/>
            </w:pPr>
            <w:r w:rsidRPr="00C7463E">
              <w:t xml:space="preserve"> -Expérience de travail d’au moins 2 années dans une organisation </w:t>
            </w:r>
          </w:p>
          <w:p w:rsidR="004A4723" w:rsidRPr="004A4723" w:rsidRDefault="004A4723" w:rsidP="004A4723"/>
          <w:p w:rsidR="004A4723" w:rsidRPr="004A4723" w:rsidRDefault="004A4723" w:rsidP="004A4723"/>
          <w:p w:rsidR="004A4723" w:rsidRPr="004A4723" w:rsidRDefault="004A4723" w:rsidP="004A4723"/>
          <w:p w:rsidR="0018328E" w:rsidRPr="004A4723" w:rsidRDefault="0018328E" w:rsidP="004A4723"/>
        </w:tc>
      </w:tr>
      <w:tr w:rsidR="0018328E" w:rsidRPr="00C7463E" w:rsidTr="001071CA">
        <w:trPr>
          <w:trHeight w:hRule="exact" w:val="397"/>
        </w:trPr>
        <w:tc>
          <w:tcPr>
            <w:tcW w:w="9356" w:type="dxa"/>
            <w:gridSpan w:val="2"/>
            <w:shd w:val="clear" w:color="auto" w:fill="E0E0E0"/>
            <w:vAlign w:val="center"/>
          </w:tcPr>
          <w:p w:rsidR="0018328E" w:rsidRPr="00C7463E" w:rsidRDefault="0018328E" w:rsidP="001071CA">
            <w:pPr>
              <w:rPr>
                <w:b/>
                <w:bCs/>
              </w:rPr>
            </w:pPr>
            <w:r w:rsidRPr="00C7463E">
              <w:rPr>
                <w:b/>
                <w:bCs/>
              </w:rPr>
              <w:lastRenderedPageBreak/>
              <w:t>Outils de travail</w:t>
            </w:r>
          </w:p>
        </w:tc>
      </w:tr>
      <w:tr w:rsidR="0018328E" w:rsidRPr="00C7463E" w:rsidTr="001071CA">
        <w:trPr>
          <w:trHeight w:hRule="exact" w:val="397"/>
        </w:trPr>
        <w:tc>
          <w:tcPr>
            <w:tcW w:w="9356" w:type="dxa"/>
            <w:gridSpan w:val="2"/>
            <w:shd w:val="clear" w:color="auto" w:fill="auto"/>
            <w:vAlign w:val="center"/>
          </w:tcPr>
          <w:p w:rsidR="0018328E" w:rsidRPr="00C7463E" w:rsidRDefault="0018328E" w:rsidP="001071CA">
            <w:r w:rsidRPr="00C7463E">
              <w:t>Un microordinateur, un logiciel de suivi évaluation, de l’Internet et connecté à une imprimante réseau</w:t>
            </w:r>
          </w:p>
        </w:tc>
      </w:tr>
      <w:tr w:rsidR="0018328E" w:rsidRPr="00C7463E" w:rsidTr="001071CA">
        <w:trPr>
          <w:trHeight w:hRule="exact" w:val="397"/>
        </w:trPr>
        <w:tc>
          <w:tcPr>
            <w:tcW w:w="9356" w:type="dxa"/>
            <w:gridSpan w:val="2"/>
            <w:shd w:val="clear" w:color="auto" w:fill="auto"/>
            <w:vAlign w:val="center"/>
          </w:tcPr>
          <w:p w:rsidR="0018328E" w:rsidRPr="00C7463E" w:rsidRDefault="0018328E" w:rsidP="001071CA">
            <w:r w:rsidRPr="00C7463E">
              <w:t>Planning mensuel des indicateurs</w:t>
            </w:r>
          </w:p>
        </w:tc>
      </w:tr>
      <w:tr w:rsidR="0018328E" w:rsidRPr="00C7463E" w:rsidTr="001071CA">
        <w:trPr>
          <w:trHeight w:hRule="exact" w:val="397"/>
        </w:trPr>
        <w:tc>
          <w:tcPr>
            <w:tcW w:w="9356" w:type="dxa"/>
            <w:gridSpan w:val="2"/>
            <w:shd w:val="clear" w:color="auto" w:fill="auto"/>
            <w:vAlign w:val="center"/>
          </w:tcPr>
          <w:p w:rsidR="0018328E" w:rsidRPr="00C7463E" w:rsidRDefault="0018328E" w:rsidP="001071CA">
            <w:r w:rsidRPr="00C7463E">
              <w:t>Plan de  réalisation des indicateurs du projet</w:t>
            </w:r>
          </w:p>
        </w:tc>
      </w:tr>
      <w:tr w:rsidR="0018328E" w:rsidRPr="00C7463E" w:rsidTr="001071CA">
        <w:trPr>
          <w:trHeight w:hRule="exact" w:val="397"/>
        </w:trPr>
        <w:tc>
          <w:tcPr>
            <w:tcW w:w="9356" w:type="dxa"/>
            <w:gridSpan w:val="2"/>
            <w:shd w:val="clear" w:color="auto" w:fill="auto"/>
            <w:vAlign w:val="center"/>
          </w:tcPr>
          <w:p w:rsidR="0018328E" w:rsidRPr="00C7463E" w:rsidRDefault="0018328E" w:rsidP="001071CA">
            <w:r w:rsidRPr="00C7463E">
              <w:t>Prévisions annuelles des indicateurs</w:t>
            </w:r>
          </w:p>
        </w:tc>
      </w:tr>
      <w:tr w:rsidR="0018328E" w:rsidRPr="00C7463E" w:rsidTr="001071CA">
        <w:trPr>
          <w:trHeight w:hRule="exact" w:val="397"/>
        </w:trPr>
        <w:tc>
          <w:tcPr>
            <w:tcW w:w="9356" w:type="dxa"/>
            <w:gridSpan w:val="2"/>
            <w:shd w:val="clear" w:color="auto" w:fill="auto"/>
            <w:vAlign w:val="center"/>
          </w:tcPr>
          <w:p w:rsidR="0018328E" w:rsidRPr="00C7463E" w:rsidRDefault="0018328E" w:rsidP="001071CA">
            <w:r w:rsidRPr="00C7463E">
              <w:t>Fiche des évaluations des indicateurs</w:t>
            </w:r>
          </w:p>
        </w:tc>
      </w:tr>
      <w:tr w:rsidR="0018328E" w:rsidRPr="00C7463E" w:rsidTr="001071CA">
        <w:trPr>
          <w:trHeight w:hRule="exact" w:val="397"/>
        </w:trPr>
        <w:tc>
          <w:tcPr>
            <w:tcW w:w="9356" w:type="dxa"/>
            <w:gridSpan w:val="2"/>
            <w:shd w:val="clear" w:color="auto" w:fill="auto"/>
            <w:vAlign w:val="center"/>
          </w:tcPr>
          <w:p w:rsidR="0018328E" w:rsidRPr="00C7463E" w:rsidRDefault="0018328E" w:rsidP="001071CA">
            <w:r w:rsidRPr="00C7463E">
              <w:t>Fiche de suivi des indicateurs</w:t>
            </w:r>
          </w:p>
        </w:tc>
      </w:tr>
      <w:tr w:rsidR="0018328E" w:rsidRPr="00C7463E" w:rsidTr="001071CA">
        <w:trPr>
          <w:trHeight w:hRule="exact" w:val="397"/>
        </w:trPr>
        <w:tc>
          <w:tcPr>
            <w:tcW w:w="9356" w:type="dxa"/>
            <w:gridSpan w:val="2"/>
            <w:shd w:val="clear" w:color="auto" w:fill="E0E0E0"/>
            <w:vAlign w:val="center"/>
          </w:tcPr>
          <w:p w:rsidR="0018328E" w:rsidRPr="00C7463E" w:rsidRDefault="0018328E" w:rsidP="001071CA">
            <w:pPr>
              <w:rPr>
                <w:b/>
                <w:bCs/>
              </w:rPr>
            </w:pPr>
            <w:r w:rsidRPr="00C7463E">
              <w:rPr>
                <w:b/>
                <w:bCs/>
              </w:rPr>
              <w:t>Documents à élaborer et à soumettre</w:t>
            </w:r>
          </w:p>
        </w:tc>
      </w:tr>
      <w:tr w:rsidR="0018328E" w:rsidRPr="00C7463E" w:rsidTr="001071CA">
        <w:trPr>
          <w:trHeight w:hRule="exact" w:val="397"/>
        </w:trPr>
        <w:tc>
          <w:tcPr>
            <w:tcW w:w="9356" w:type="dxa"/>
            <w:gridSpan w:val="2"/>
            <w:vAlign w:val="center"/>
          </w:tcPr>
          <w:p w:rsidR="0018328E" w:rsidRPr="00C7463E" w:rsidRDefault="0018328E" w:rsidP="001071CA">
            <w:r w:rsidRPr="00C7463E">
              <w:t>Rapports trimestriel des actions</w:t>
            </w:r>
          </w:p>
        </w:tc>
      </w:tr>
      <w:tr w:rsidR="0018328E" w:rsidRPr="00C7463E" w:rsidTr="001071CA">
        <w:trPr>
          <w:trHeight w:hRule="exact" w:val="397"/>
        </w:trPr>
        <w:tc>
          <w:tcPr>
            <w:tcW w:w="9356" w:type="dxa"/>
            <w:gridSpan w:val="2"/>
            <w:vAlign w:val="center"/>
          </w:tcPr>
          <w:p w:rsidR="0018328E" w:rsidRPr="00C7463E" w:rsidRDefault="0018328E" w:rsidP="001071CA">
            <w:r w:rsidRPr="00C7463E">
              <w:t>Etats mensuels commentés des activités  (tableaux et graphiques)</w:t>
            </w:r>
          </w:p>
        </w:tc>
      </w:tr>
      <w:tr w:rsidR="0018328E" w:rsidRPr="00C7463E" w:rsidTr="001071CA">
        <w:trPr>
          <w:trHeight w:hRule="exact" w:val="397"/>
        </w:trPr>
        <w:tc>
          <w:tcPr>
            <w:tcW w:w="9356" w:type="dxa"/>
            <w:gridSpan w:val="2"/>
            <w:vAlign w:val="center"/>
          </w:tcPr>
          <w:p w:rsidR="0018328E" w:rsidRPr="00C7463E" w:rsidRDefault="0018328E" w:rsidP="001071CA">
            <w:r w:rsidRPr="00C7463E">
              <w:t xml:space="preserve">Etat mensuel des paiements </w:t>
            </w:r>
          </w:p>
        </w:tc>
      </w:tr>
      <w:tr w:rsidR="0018328E" w:rsidRPr="00C7463E" w:rsidTr="001071CA">
        <w:trPr>
          <w:trHeight w:hRule="exact" w:val="397"/>
        </w:trPr>
        <w:tc>
          <w:tcPr>
            <w:tcW w:w="9356" w:type="dxa"/>
            <w:gridSpan w:val="2"/>
            <w:vAlign w:val="center"/>
          </w:tcPr>
          <w:p w:rsidR="0018328E" w:rsidRPr="00C7463E" w:rsidRDefault="0018328E" w:rsidP="001071CA">
            <w:r w:rsidRPr="00C7463E">
              <w:t>Rapport mensuel comparatif (prévision/réalisation, évolution des charges et produits)</w:t>
            </w:r>
          </w:p>
        </w:tc>
      </w:tr>
      <w:tr w:rsidR="0018328E" w:rsidRPr="00C7463E" w:rsidTr="001071CA">
        <w:trPr>
          <w:trHeight w:hRule="exact" w:val="397"/>
        </w:trPr>
        <w:tc>
          <w:tcPr>
            <w:tcW w:w="9356" w:type="dxa"/>
            <w:gridSpan w:val="2"/>
            <w:shd w:val="clear" w:color="auto" w:fill="E0E0E0"/>
            <w:vAlign w:val="center"/>
          </w:tcPr>
          <w:p w:rsidR="0018328E" w:rsidRPr="00C7463E" w:rsidRDefault="0018328E" w:rsidP="001071CA">
            <w:pPr>
              <w:rPr>
                <w:b/>
                <w:bCs/>
              </w:rPr>
            </w:pPr>
            <w:r w:rsidRPr="00C7463E">
              <w:rPr>
                <w:b/>
                <w:bCs/>
              </w:rPr>
              <w:t>Relations internes</w:t>
            </w:r>
          </w:p>
        </w:tc>
      </w:tr>
      <w:tr w:rsidR="0018328E" w:rsidRPr="00C7463E" w:rsidTr="001071CA">
        <w:trPr>
          <w:trHeight w:hRule="exact" w:val="557"/>
        </w:trPr>
        <w:tc>
          <w:tcPr>
            <w:tcW w:w="9356" w:type="dxa"/>
            <w:gridSpan w:val="2"/>
            <w:vAlign w:val="center"/>
          </w:tcPr>
          <w:p w:rsidR="0018328E" w:rsidRPr="00C7463E" w:rsidRDefault="0018328E" w:rsidP="001071CA">
            <w:r w:rsidRPr="00C7463E">
              <w:t>Le coordonnateur régional  est placé sous la responsabilité directe du chef de projet.</w:t>
            </w:r>
          </w:p>
          <w:p w:rsidR="0018328E" w:rsidRPr="00C7463E" w:rsidRDefault="0018328E" w:rsidP="00D60E1D">
            <w:r w:rsidRPr="00C7463E">
              <w:t xml:space="preserve">Il a sous sa responsabilité directe </w:t>
            </w:r>
            <w:r w:rsidR="00D60E1D" w:rsidRPr="00C7463E">
              <w:t xml:space="preserve">les superviseurs et les relais communautaires </w:t>
            </w:r>
          </w:p>
        </w:tc>
      </w:tr>
    </w:tbl>
    <w:p w:rsidR="005A03FB" w:rsidRPr="00C7463E" w:rsidRDefault="005A03FB" w:rsidP="00C253EE">
      <w:pPr>
        <w:widowControl w:val="0"/>
        <w:autoSpaceDE w:val="0"/>
        <w:autoSpaceDN w:val="0"/>
        <w:adjustRightInd w:val="0"/>
      </w:pPr>
    </w:p>
    <w:p w:rsidR="005A03FB" w:rsidRPr="00C7463E" w:rsidRDefault="005A03FB" w:rsidP="00C253EE">
      <w:pPr>
        <w:widowControl w:val="0"/>
        <w:autoSpaceDE w:val="0"/>
        <w:autoSpaceDN w:val="0"/>
        <w:adjustRightInd w:val="0"/>
      </w:pPr>
    </w:p>
    <w:p w:rsidR="005A03FB" w:rsidRPr="00C7463E" w:rsidRDefault="005A03FB" w:rsidP="00C253EE">
      <w:pPr>
        <w:widowControl w:val="0"/>
        <w:autoSpaceDE w:val="0"/>
        <w:autoSpaceDN w:val="0"/>
        <w:adjustRightInd w:val="0"/>
      </w:pPr>
    </w:p>
    <w:p w:rsidR="005A03FB" w:rsidRPr="00C7463E" w:rsidRDefault="005A03FB" w:rsidP="00C253EE">
      <w:pPr>
        <w:widowControl w:val="0"/>
        <w:autoSpaceDE w:val="0"/>
        <w:autoSpaceDN w:val="0"/>
        <w:adjustRightInd w:val="0"/>
      </w:pPr>
    </w:p>
    <w:p w:rsidR="00EC1445" w:rsidRPr="00C7463E" w:rsidRDefault="00EC1445" w:rsidP="00C253EE">
      <w:pPr>
        <w:widowControl w:val="0"/>
        <w:autoSpaceDE w:val="0"/>
        <w:autoSpaceDN w:val="0"/>
        <w:adjustRightInd w:val="0"/>
      </w:pPr>
    </w:p>
    <w:p w:rsidR="00EC1445" w:rsidRPr="00C7463E" w:rsidRDefault="00EC1445" w:rsidP="00C253EE">
      <w:pPr>
        <w:widowControl w:val="0"/>
        <w:autoSpaceDE w:val="0"/>
        <w:autoSpaceDN w:val="0"/>
        <w:adjustRightInd w:val="0"/>
      </w:pPr>
    </w:p>
    <w:p w:rsidR="00EC1445" w:rsidRPr="00C7463E" w:rsidRDefault="00EC1445" w:rsidP="00C253EE">
      <w:pPr>
        <w:widowControl w:val="0"/>
        <w:autoSpaceDE w:val="0"/>
        <w:autoSpaceDN w:val="0"/>
        <w:adjustRightInd w:val="0"/>
      </w:pPr>
    </w:p>
    <w:p w:rsidR="00EC1445" w:rsidRPr="00C7463E" w:rsidRDefault="00EC1445" w:rsidP="00C253EE">
      <w:pPr>
        <w:widowControl w:val="0"/>
        <w:autoSpaceDE w:val="0"/>
        <w:autoSpaceDN w:val="0"/>
        <w:adjustRightInd w:val="0"/>
      </w:pPr>
    </w:p>
    <w:p w:rsidR="005A03FB" w:rsidRPr="00C7463E" w:rsidRDefault="005A03FB" w:rsidP="00C253EE">
      <w:pPr>
        <w:widowControl w:val="0"/>
        <w:autoSpaceDE w:val="0"/>
        <w:autoSpaceDN w:val="0"/>
        <w:adjustRightInd w:val="0"/>
      </w:pPr>
    </w:p>
    <w:p w:rsidR="00D60E1D" w:rsidRPr="00C7463E" w:rsidRDefault="00461003" w:rsidP="00C253EE">
      <w:pPr>
        <w:widowControl w:val="0"/>
        <w:autoSpaceDE w:val="0"/>
        <w:autoSpaceDN w:val="0"/>
        <w:adjustRightInd w:val="0"/>
      </w:pPr>
      <w:r>
        <w:rPr>
          <w:noProof/>
          <w:color w:val="000000"/>
        </w:rPr>
        <w:lastRenderedPageBreak/>
        <mc:AlternateContent>
          <mc:Choice Requires="wps">
            <w:drawing>
              <wp:anchor distT="0" distB="0" distL="114300" distR="114300" simplePos="0" relativeHeight="251661312" behindDoc="0" locked="0" layoutInCell="1" allowOverlap="1">
                <wp:simplePos x="0" y="0"/>
                <wp:positionH relativeFrom="column">
                  <wp:posOffset>-174625</wp:posOffset>
                </wp:positionH>
                <wp:positionV relativeFrom="paragraph">
                  <wp:posOffset>156210</wp:posOffset>
                </wp:positionV>
                <wp:extent cx="2139315" cy="523875"/>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a:off x="0" y="0"/>
                          <a:ext cx="2139315" cy="523875"/>
                        </a:xfrm>
                        <a:prstGeom prst="rect">
                          <a:avLst/>
                        </a:prstGeom>
                      </wps:spPr>
                      <wps:txbx>
                        <w:txbxContent>
                          <w:p w:rsidR="00D60E1D" w:rsidRDefault="00D60E1D" w:rsidP="00D60E1D">
                            <w:pPr>
                              <w:pStyle w:val="NormalWeb"/>
                              <w:spacing w:before="0" w:beforeAutospacing="0" w:after="0" w:afterAutospacing="0"/>
                              <w:jc w:val="center"/>
                            </w:pPr>
                            <w:r>
                              <w:rPr>
                                <w:rFonts w:ascii="Arial Black" w:hAnsi="Arial Black" w:cstheme="minorBidi"/>
                                <w:color w:val="FF6600"/>
                                <w:sz w:val="56"/>
                                <w:szCs w:val="56"/>
                              </w:rPr>
                              <w:t>(ONG CIP)</w:t>
                            </w:r>
                          </w:p>
                        </w:txbxContent>
                      </wps:txbx>
                      <wps:bodyPr wrap="none" numCol="1" fromWordArt="1">
                        <a:prstTxWarp prst="textPlain">
                          <a:avLst>
                            <a:gd name="adj" fmla="val 50000"/>
                          </a:avLst>
                        </a:prstTxWarp>
                      </wps:bodyPr>
                    </wps:wsp>
                  </a:graphicData>
                </a:graphic>
                <wp14:sizeRelH relativeFrom="page">
                  <wp14:pctWidth>0</wp14:pctWidth>
                </wp14:sizeRelH>
                <wp14:sizeRelV relativeFrom="page">
                  <wp14:pctHeight>0</wp14:pctHeight>
                </wp14:sizeRelV>
              </wp:anchor>
            </w:drawing>
          </mc:Choice>
          <mc:Fallback>
            <w:pict>
              <v:rect id="Rectangle 14" o:spid="_x0000_s1038" style="position:absolute;margin-left:-13.75pt;margin-top:12.3pt;width:168.45pt;height:41.25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" filled="f" stroked="f">
                <o:lock v:ext="edit" shapetype="t"/>
                <v:textbox>
                  <w:txbxContent>
                    <w:p w:rsidR="00D60E1D" w:rsidRDefault="00D60E1D" w:rsidP="00D60E1D">
                      <w:pPr>
                        <w:pStyle w:val="NormalWeb"/>
                        <w:spacing w:before="0" w:beforeAutospacing="0" w:after="0" w:afterAutospacing="0"/>
                        <w:jc w:val="center"/>
                      </w:pPr>
                      <w:r>
                        <w:rPr>
                          <w:rFonts w:ascii="Arial Black" w:hAnsi="Arial Black" w:cstheme="minorBidi"/>
                          <w:color w:val="FF6600"/>
                          <w:sz w:val="56"/>
                          <w:szCs w:val="56"/>
                        </w:rPr>
                        <w:t>(ONG CIP)</w:t>
                      </w:r>
                    </w:p>
                  </w:txbxContent>
                </v:textbox>
              </v:rect>
            </w:pict>
          </mc:Fallback>
        </mc:AlternateContent>
      </w:r>
      <w:r>
        <w:rPr>
          <w:noProof/>
          <w:color w:val="000000"/>
        </w:rPr>
        <mc:AlternateContent>
          <mc:Choice Requires="wps">
            <w:drawing>
              <wp:anchor distT="0" distB="0" distL="114300" distR="114300" simplePos="0" relativeHeight="251662336" behindDoc="0" locked="0" layoutInCell="1" allowOverlap="1">
                <wp:simplePos x="0" y="0"/>
                <wp:positionH relativeFrom="column">
                  <wp:posOffset>1873250</wp:posOffset>
                </wp:positionH>
                <wp:positionV relativeFrom="paragraph">
                  <wp:posOffset>108585</wp:posOffset>
                </wp:positionV>
                <wp:extent cx="3790315" cy="43815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a:off x="0" y="0"/>
                          <a:ext cx="3790315" cy="438150"/>
                        </a:xfrm>
                        <a:prstGeom prst="rect">
                          <a:avLst/>
                        </a:prstGeom>
                      </wps:spPr>
                      <wps:txbx>
                        <w:txbxContent>
                          <w:p w:rsidR="00D60E1D" w:rsidRDefault="00D60E1D" w:rsidP="00D60E1D">
                            <w:pPr>
                              <w:pStyle w:val="NormalWeb"/>
                              <w:spacing w:before="0" w:beforeAutospacing="0" w:after="0" w:afterAutospacing="0"/>
                              <w:jc w:val="center"/>
                            </w:pPr>
                            <w:r>
                              <w:rPr>
                                <w:rFonts w:ascii="Arial Black" w:hAnsi="Arial Black" w:cstheme="minorBidi"/>
                                <w:color w:val="008000"/>
                                <w:sz w:val="36"/>
                                <w:szCs w:val="36"/>
                              </w:rPr>
                              <w:t>CÔTE D’IVOIRE PROSPERITE</w:t>
                            </w:r>
                          </w:p>
                        </w:txbxContent>
                      </wps:txbx>
                      <wps:bodyPr wrap="none" numCol="1" fromWordArt="1">
                        <a:prstTxWarp prst="textPlain">
                          <a:avLst>
                            <a:gd name="adj" fmla="val 50000"/>
                          </a:avLst>
                        </a:prstTxWarp>
                      </wps:bodyPr>
                    </wps:wsp>
                  </a:graphicData>
                </a:graphic>
                <wp14:sizeRelH relativeFrom="page">
                  <wp14:pctWidth>0</wp14:pctWidth>
                </wp14:sizeRelH>
                <wp14:sizeRelV relativeFrom="page">
                  <wp14:pctHeight>0</wp14:pctHeight>
                </wp14:sizeRelV>
              </wp:anchor>
            </w:drawing>
          </mc:Choice>
          <mc:Fallback>
            <w:pict>
              <v:rect id="Rectangle 13" o:spid="_x0000_s1039" style="position:absolute;margin-left:147.5pt;margin-top:8.55pt;width:298.45pt;height:34.5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" filled="f" stroked="f">
                <o:lock v:ext="edit" shapetype="t"/>
                <v:textbox>
                  <w:txbxContent>
                    <w:p w:rsidR="00D60E1D" w:rsidRDefault="00D60E1D" w:rsidP="00D60E1D">
                      <w:pPr>
                        <w:pStyle w:val="NormalWeb"/>
                        <w:spacing w:before="0" w:beforeAutospacing="0" w:after="0" w:afterAutospacing="0"/>
                        <w:jc w:val="center"/>
                      </w:pPr>
                      <w:r>
                        <w:rPr>
                          <w:rFonts w:ascii="Arial Black" w:hAnsi="Arial Black" w:cstheme="minorBidi"/>
                          <w:color w:val="008000"/>
                          <w:sz w:val="36"/>
                          <w:szCs w:val="36"/>
                        </w:rPr>
                        <w:t>CÔTE D’IVOIRE PROSPERITE</w:t>
                      </w:r>
                    </w:p>
                  </w:txbxContent>
                </v:textbox>
              </v:rect>
            </w:pict>
          </mc:Fallback>
        </mc:AlternateContent>
      </w:r>
    </w:p>
    <w:tbl>
      <w:tblPr>
        <w:tblW w:w="9480" w:type="dxa"/>
        <w:tblInd w:w="70" w:type="dxa"/>
        <w:tblCellMar>
          <w:left w:w="70" w:type="dxa"/>
          <w:right w:w="70" w:type="dxa"/>
        </w:tblCellMar>
        <w:tblLook w:val="04A0" w:firstRow="1" w:lastRow="0" w:firstColumn="1" w:lastColumn="0" w:noHBand="0" w:noVBand="1"/>
      </w:tblPr>
      <w:tblGrid>
        <w:gridCol w:w="1340"/>
        <w:gridCol w:w="6856"/>
        <w:gridCol w:w="1284"/>
      </w:tblGrid>
      <w:tr w:rsidR="00D60E1D" w:rsidRPr="00C7463E" w:rsidTr="00D60E1D">
        <w:trPr>
          <w:trHeight w:val="315"/>
        </w:trPr>
        <w:tc>
          <w:tcPr>
            <w:tcW w:w="1216" w:type="dxa"/>
            <w:tcBorders>
              <w:top w:val="nil"/>
              <w:left w:val="nil"/>
              <w:bottom w:val="nil"/>
              <w:right w:val="nil"/>
            </w:tcBorders>
            <w:shd w:val="clear" w:color="auto" w:fill="auto"/>
            <w:noWrap/>
            <w:vAlign w:val="bottom"/>
            <w:hideMark/>
          </w:tcPr>
          <w:p w:rsidR="00D60E1D" w:rsidRPr="00C7463E" w:rsidRDefault="00461003" w:rsidP="00D60E1D">
            <w:pPr>
              <w:rPr>
                <w:color w:val="000000"/>
              </w:rPr>
            </w:pPr>
            <w:r>
              <w:rPr>
                <w:noProof/>
                <w:color w:val="000000"/>
              </w:rPr>
              <mc:AlternateContent>
                <mc:Choice Requires="wps">
                  <w:drawing>
                    <wp:anchor distT="0" distB="0" distL="114300" distR="114300" simplePos="0" relativeHeight="251663360" behindDoc="0" locked="0" layoutInCell="1" allowOverlap="1">
                      <wp:simplePos x="0" y="0"/>
                      <wp:positionH relativeFrom="column">
                        <wp:posOffset>1209675</wp:posOffset>
                      </wp:positionH>
                      <wp:positionV relativeFrom="paragraph">
                        <wp:posOffset>504825</wp:posOffset>
                      </wp:positionV>
                      <wp:extent cx="4514850" cy="590550"/>
                      <wp:effectExtent l="0" t="0" r="19050" b="1905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590550"/>
                              </a:xfrm>
                              <a:prstGeom prst="rect">
                                <a:avLst/>
                              </a:prstGeom>
                              <a:solidFill>
                                <a:srgbClr val="FFFFFF"/>
                              </a:solidFill>
                              <a:ln w="9525">
                                <a:solidFill>
                                  <a:srgbClr val="0000FF"/>
                                </a:solidFill>
                                <a:miter lim="800000"/>
                                <a:headEnd/>
                                <a:tailEnd/>
                              </a:ln>
                            </wps:spPr>
                            <wps:txbx>
                              <w:txbxContent>
                                <w:p w:rsidR="00D60E1D" w:rsidRDefault="00D60E1D" w:rsidP="00D60E1D">
                                  <w:pPr>
                                    <w:pStyle w:val="NormalWeb"/>
                                    <w:spacing w:before="0" w:beforeAutospacing="0" w:after="0" w:afterAutospacing="0"/>
                                  </w:pPr>
                                  <w:r>
                                    <w:rPr>
                                      <w:rFonts w:ascii="Arial" w:hAnsi="Arial" w:cs="Arial"/>
                                      <w:b/>
                                      <w:bCs/>
                                      <w:i/>
                                      <w:iCs/>
                                      <w:color w:val="0000FF"/>
                                      <w:sz w:val="18"/>
                                      <w:szCs w:val="18"/>
                                    </w:rPr>
                                    <w:t>Si  mon peuple sur qui est invoqué mon nom s’humilie, prie et cherche ma face, et  s’il se détourne de ses mauvaises voies, je l’exaucerai des cieux, je lui pardonnerai son péché et je guérirai son pays (2 CHR. 7 V 14)</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 id="Zone de texte 12" o:spid="_x0000_s1040" type="#_x0000_t202" style="position:absolute;margin-left:95.25pt;margin-top:39.75pt;width:355.5pt;height:4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" strokecolor="blue">
                      <v:textbox>
                        <w:txbxContent>
                          <w:p w:rsidR="00D60E1D" w:rsidRDefault="00D60E1D" w:rsidP="00D60E1D">
                            <w:pPr>
                              <w:pStyle w:val="NormalWeb"/>
                              <w:spacing w:before="0" w:beforeAutospacing="0" w:after="0" w:afterAutospacing="0"/>
                            </w:pPr>
                            <w:r>
                              <w:rPr>
                                <w:rFonts w:ascii="Arial" w:hAnsi="Arial" w:cs="Arial"/>
                                <w:b/>
                                <w:bCs/>
                                <w:i/>
                                <w:iCs/>
                                <w:color w:val="0000FF"/>
                                <w:sz w:val="18"/>
                                <w:szCs w:val="18"/>
                              </w:rPr>
                              <w:t>Si  mon peuple sur qui est invoqué mon nom s’humilie, prie et cherche ma face, et  s’il se détourne de ses mauvaises voies, je l’exaucerai des cieux, je lui pardonnerai son péché et je guérirai son pays (2 CHR. 7 V 14)</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200"/>
            </w:tblGrid>
            <w:tr w:rsidR="00D60E1D" w:rsidRPr="00C7463E">
              <w:trPr>
                <w:trHeight w:val="315"/>
                <w:tblCellSpacing w:w="0" w:type="dxa"/>
              </w:trPr>
              <w:tc>
                <w:tcPr>
                  <w:tcW w:w="1200" w:type="dxa"/>
                  <w:tcBorders>
                    <w:top w:val="nil"/>
                    <w:left w:val="nil"/>
                    <w:bottom w:val="nil"/>
                    <w:right w:val="nil"/>
                  </w:tcBorders>
                  <w:shd w:val="clear" w:color="auto" w:fill="auto"/>
                  <w:noWrap/>
                  <w:vAlign w:val="bottom"/>
                  <w:hideMark/>
                </w:tcPr>
                <w:p w:rsidR="00D60E1D" w:rsidRPr="00C7463E" w:rsidRDefault="00D60E1D" w:rsidP="00D60E1D"/>
              </w:tc>
            </w:tr>
          </w:tbl>
          <w:p w:rsidR="00D60E1D" w:rsidRPr="00C7463E" w:rsidRDefault="00D60E1D" w:rsidP="00D60E1D">
            <w:pPr>
              <w:rPr>
                <w:color w:val="000000"/>
              </w:rPr>
            </w:pPr>
          </w:p>
        </w:tc>
        <w:tc>
          <w:tcPr>
            <w:tcW w:w="6856" w:type="dxa"/>
            <w:tcBorders>
              <w:top w:val="nil"/>
              <w:left w:val="nil"/>
              <w:bottom w:val="nil"/>
              <w:right w:val="nil"/>
            </w:tcBorders>
            <w:shd w:val="clear" w:color="auto" w:fill="auto"/>
            <w:noWrap/>
            <w:vAlign w:val="bottom"/>
            <w:hideMark/>
          </w:tcPr>
          <w:p w:rsidR="00D60E1D" w:rsidRPr="00C7463E" w:rsidRDefault="00D60E1D" w:rsidP="00D60E1D"/>
        </w:tc>
        <w:tc>
          <w:tcPr>
            <w:tcW w:w="1408" w:type="dxa"/>
            <w:tcBorders>
              <w:top w:val="nil"/>
              <w:left w:val="nil"/>
              <w:bottom w:val="nil"/>
              <w:right w:val="nil"/>
            </w:tcBorders>
            <w:shd w:val="clear" w:color="auto" w:fill="auto"/>
            <w:vAlign w:val="center"/>
            <w:hideMark/>
          </w:tcPr>
          <w:p w:rsidR="00D60E1D" w:rsidRPr="00C7463E" w:rsidRDefault="00D60E1D" w:rsidP="00D60E1D">
            <w:pPr>
              <w:jc w:val="center"/>
            </w:pPr>
          </w:p>
        </w:tc>
      </w:tr>
      <w:tr w:rsidR="00D60E1D" w:rsidRPr="00C7463E" w:rsidTr="00D60E1D">
        <w:trPr>
          <w:trHeight w:val="315"/>
        </w:trPr>
        <w:tc>
          <w:tcPr>
            <w:tcW w:w="1216" w:type="dxa"/>
            <w:tcBorders>
              <w:top w:val="nil"/>
              <w:left w:val="nil"/>
              <w:bottom w:val="nil"/>
              <w:right w:val="nil"/>
            </w:tcBorders>
            <w:shd w:val="clear" w:color="auto" w:fill="auto"/>
            <w:noWrap/>
            <w:vAlign w:val="bottom"/>
            <w:hideMark/>
          </w:tcPr>
          <w:p w:rsidR="00D60E1D" w:rsidRPr="00C7463E" w:rsidRDefault="00AD3DA3" w:rsidP="00D60E1D">
            <w:r w:rsidRPr="00C7463E">
              <w:rPr>
                <w:noProof/>
                <w:color w:val="000000"/>
              </w:rPr>
              <w:drawing>
                <wp:anchor distT="0" distB="0" distL="114300" distR="114300" simplePos="0" relativeHeight="251654144" behindDoc="0" locked="0" layoutInCell="1" allowOverlap="1" wp14:anchorId="5B58968E" wp14:editId="7094BDB1">
                  <wp:simplePos x="0" y="0"/>
                  <wp:positionH relativeFrom="column">
                    <wp:posOffset>149225</wp:posOffset>
                  </wp:positionH>
                  <wp:positionV relativeFrom="paragraph">
                    <wp:posOffset>61595</wp:posOffset>
                  </wp:positionV>
                  <wp:extent cx="1114425" cy="1028700"/>
                  <wp:effectExtent l="0" t="0" r="0" b="0"/>
                  <wp:wrapNone/>
                  <wp:docPr id="15" name="Image 15"/>
                  <wp:cNvGraphicFramePr/>
                  <a:graphic xmlns:a="http://schemas.openxmlformats.org/drawingml/2006/main">
                    <a:graphicData uri="http://schemas.openxmlformats.org/drawingml/2006/picture">
                      <pic:pic xmlns:pic="http://schemas.openxmlformats.org/drawingml/2006/picture">
                        <pic:nvPicPr>
                          <pic:cNvPr id="1146"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10287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tc>
        <w:tc>
          <w:tcPr>
            <w:tcW w:w="6856" w:type="dxa"/>
            <w:tcBorders>
              <w:top w:val="nil"/>
              <w:left w:val="nil"/>
              <w:bottom w:val="nil"/>
              <w:right w:val="nil"/>
            </w:tcBorders>
            <w:shd w:val="clear" w:color="auto" w:fill="auto"/>
            <w:noWrap/>
            <w:vAlign w:val="bottom"/>
            <w:hideMark/>
          </w:tcPr>
          <w:p w:rsidR="00D60E1D" w:rsidRPr="00C7463E" w:rsidRDefault="00D60E1D" w:rsidP="00D60E1D"/>
        </w:tc>
        <w:tc>
          <w:tcPr>
            <w:tcW w:w="1408" w:type="dxa"/>
            <w:tcBorders>
              <w:top w:val="nil"/>
              <w:left w:val="nil"/>
              <w:bottom w:val="nil"/>
              <w:right w:val="nil"/>
            </w:tcBorders>
            <w:shd w:val="clear" w:color="auto" w:fill="auto"/>
            <w:vAlign w:val="center"/>
            <w:hideMark/>
          </w:tcPr>
          <w:p w:rsidR="00D60E1D" w:rsidRPr="00C7463E" w:rsidRDefault="00D60E1D" w:rsidP="00D60E1D">
            <w:pPr>
              <w:jc w:val="center"/>
            </w:pPr>
          </w:p>
        </w:tc>
      </w:tr>
      <w:tr w:rsidR="00D60E1D" w:rsidRPr="00C7463E" w:rsidTr="00D60E1D">
        <w:trPr>
          <w:trHeight w:val="315"/>
        </w:trPr>
        <w:tc>
          <w:tcPr>
            <w:tcW w:w="1216" w:type="dxa"/>
            <w:tcBorders>
              <w:top w:val="nil"/>
              <w:left w:val="nil"/>
              <w:bottom w:val="nil"/>
              <w:right w:val="nil"/>
            </w:tcBorders>
            <w:shd w:val="clear" w:color="auto" w:fill="auto"/>
            <w:noWrap/>
            <w:vAlign w:val="bottom"/>
            <w:hideMark/>
          </w:tcPr>
          <w:p w:rsidR="00D60E1D" w:rsidRPr="00C7463E" w:rsidRDefault="00D60E1D" w:rsidP="00D60E1D"/>
        </w:tc>
        <w:tc>
          <w:tcPr>
            <w:tcW w:w="6856" w:type="dxa"/>
            <w:tcBorders>
              <w:top w:val="nil"/>
              <w:left w:val="nil"/>
              <w:bottom w:val="nil"/>
              <w:right w:val="nil"/>
            </w:tcBorders>
            <w:shd w:val="clear" w:color="auto" w:fill="auto"/>
            <w:noWrap/>
            <w:vAlign w:val="bottom"/>
            <w:hideMark/>
          </w:tcPr>
          <w:p w:rsidR="00D60E1D" w:rsidRPr="00C7463E" w:rsidRDefault="00D60E1D" w:rsidP="00D60E1D"/>
        </w:tc>
        <w:tc>
          <w:tcPr>
            <w:tcW w:w="1408" w:type="dxa"/>
            <w:tcBorders>
              <w:top w:val="nil"/>
              <w:left w:val="nil"/>
              <w:bottom w:val="nil"/>
              <w:right w:val="nil"/>
            </w:tcBorders>
            <w:shd w:val="clear" w:color="auto" w:fill="auto"/>
            <w:vAlign w:val="center"/>
            <w:hideMark/>
          </w:tcPr>
          <w:p w:rsidR="00D60E1D" w:rsidRPr="00C7463E" w:rsidRDefault="00D60E1D" w:rsidP="00D60E1D">
            <w:pPr>
              <w:jc w:val="center"/>
            </w:pPr>
          </w:p>
        </w:tc>
      </w:tr>
      <w:tr w:rsidR="00D60E1D" w:rsidRPr="00C7463E" w:rsidTr="00D60E1D">
        <w:trPr>
          <w:trHeight w:val="315"/>
        </w:trPr>
        <w:tc>
          <w:tcPr>
            <w:tcW w:w="1216" w:type="dxa"/>
            <w:tcBorders>
              <w:top w:val="nil"/>
              <w:left w:val="nil"/>
              <w:bottom w:val="nil"/>
              <w:right w:val="nil"/>
            </w:tcBorders>
            <w:shd w:val="clear" w:color="auto" w:fill="auto"/>
            <w:noWrap/>
            <w:vAlign w:val="bottom"/>
            <w:hideMark/>
          </w:tcPr>
          <w:p w:rsidR="00D60E1D" w:rsidRPr="00C7463E" w:rsidRDefault="00D60E1D" w:rsidP="00D60E1D"/>
        </w:tc>
        <w:tc>
          <w:tcPr>
            <w:tcW w:w="6856" w:type="dxa"/>
            <w:tcBorders>
              <w:top w:val="nil"/>
              <w:left w:val="nil"/>
              <w:bottom w:val="nil"/>
              <w:right w:val="nil"/>
            </w:tcBorders>
            <w:shd w:val="clear" w:color="auto" w:fill="auto"/>
            <w:noWrap/>
            <w:vAlign w:val="bottom"/>
            <w:hideMark/>
          </w:tcPr>
          <w:p w:rsidR="00D60E1D" w:rsidRPr="00C7463E" w:rsidRDefault="00D60E1D" w:rsidP="00D60E1D"/>
        </w:tc>
        <w:tc>
          <w:tcPr>
            <w:tcW w:w="1408" w:type="dxa"/>
            <w:tcBorders>
              <w:top w:val="nil"/>
              <w:left w:val="nil"/>
              <w:bottom w:val="nil"/>
              <w:right w:val="nil"/>
            </w:tcBorders>
            <w:shd w:val="clear" w:color="auto" w:fill="auto"/>
            <w:vAlign w:val="center"/>
            <w:hideMark/>
          </w:tcPr>
          <w:p w:rsidR="00D60E1D" w:rsidRPr="00C7463E" w:rsidRDefault="00D60E1D" w:rsidP="00D60E1D">
            <w:pPr>
              <w:jc w:val="center"/>
            </w:pPr>
          </w:p>
        </w:tc>
      </w:tr>
      <w:tr w:rsidR="00D60E1D" w:rsidRPr="00C7463E" w:rsidTr="00D60E1D">
        <w:trPr>
          <w:trHeight w:val="315"/>
        </w:trPr>
        <w:tc>
          <w:tcPr>
            <w:tcW w:w="1216" w:type="dxa"/>
            <w:tcBorders>
              <w:top w:val="nil"/>
              <w:left w:val="nil"/>
              <w:bottom w:val="nil"/>
              <w:right w:val="nil"/>
            </w:tcBorders>
            <w:shd w:val="clear" w:color="auto" w:fill="auto"/>
            <w:noWrap/>
            <w:vAlign w:val="bottom"/>
            <w:hideMark/>
          </w:tcPr>
          <w:p w:rsidR="00D60E1D" w:rsidRPr="00C7463E" w:rsidRDefault="00D60E1D" w:rsidP="00D60E1D"/>
        </w:tc>
        <w:tc>
          <w:tcPr>
            <w:tcW w:w="6856" w:type="dxa"/>
            <w:tcBorders>
              <w:top w:val="nil"/>
              <w:left w:val="nil"/>
              <w:bottom w:val="nil"/>
              <w:right w:val="nil"/>
            </w:tcBorders>
            <w:shd w:val="clear" w:color="auto" w:fill="auto"/>
            <w:noWrap/>
            <w:vAlign w:val="bottom"/>
            <w:hideMark/>
          </w:tcPr>
          <w:p w:rsidR="00D60E1D" w:rsidRPr="00C7463E" w:rsidRDefault="00D60E1D" w:rsidP="00D60E1D"/>
        </w:tc>
        <w:tc>
          <w:tcPr>
            <w:tcW w:w="1408" w:type="dxa"/>
            <w:tcBorders>
              <w:top w:val="nil"/>
              <w:left w:val="nil"/>
              <w:bottom w:val="nil"/>
              <w:right w:val="nil"/>
            </w:tcBorders>
            <w:shd w:val="clear" w:color="auto" w:fill="auto"/>
            <w:vAlign w:val="center"/>
            <w:hideMark/>
          </w:tcPr>
          <w:p w:rsidR="00D60E1D" w:rsidRPr="00C7463E" w:rsidRDefault="00D60E1D" w:rsidP="00D60E1D">
            <w:pPr>
              <w:jc w:val="center"/>
            </w:pPr>
          </w:p>
        </w:tc>
      </w:tr>
      <w:tr w:rsidR="00D60E1D" w:rsidRPr="00C7463E" w:rsidTr="00D60E1D">
        <w:trPr>
          <w:trHeight w:val="315"/>
        </w:trPr>
        <w:tc>
          <w:tcPr>
            <w:tcW w:w="1216" w:type="dxa"/>
            <w:tcBorders>
              <w:top w:val="nil"/>
              <w:left w:val="nil"/>
              <w:bottom w:val="nil"/>
              <w:right w:val="nil"/>
            </w:tcBorders>
            <w:shd w:val="clear" w:color="auto" w:fill="auto"/>
            <w:noWrap/>
            <w:vAlign w:val="bottom"/>
            <w:hideMark/>
          </w:tcPr>
          <w:p w:rsidR="00D60E1D" w:rsidRPr="00C7463E" w:rsidRDefault="00D60E1D" w:rsidP="00D60E1D"/>
        </w:tc>
        <w:tc>
          <w:tcPr>
            <w:tcW w:w="6856" w:type="dxa"/>
            <w:tcBorders>
              <w:top w:val="nil"/>
              <w:left w:val="nil"/>
              <w:bottom w:val="nil"/>
              <w:right w:val="nil"/>
            </w:tcBorders>
            <w:shd w:val="clear" w:color="auto" w:fill="auto"/>
            <w:noWrap/>
            <w:vAlign w:val="bottom"/>
            <w:hideMark/>
          </w:tcPr>
          <w:p w:rsidR="00D60E1D" w:rsidRPr="00C7463E" w:rsidRDefault="00D60E1D" w:rsidP="00D60E1D"/>
        </w:tc>
        <w:tc>
          <w:tcPr>
            <w:tcW w:w="1408" w:type="dxa"/>
            <w:tcBorders>
              <w:top w:val="nil"/>
              <w:left w:val="nil"/>
              <w:bottom w:val="nil"/>
              <w:right w:val="nil"/>
            </w:tcBorders>
            <w:shd w:val="clear" w:color="auto" w:fill="auto"/>
            <w:vAlign w:val="center"/>
            <w:hideMark/>
          </w:tcPr>
          <w:p w:rsidR="00D60E1D" w:rsidRPr="00C7463E" w:rsidRDefault="00D60E1D" w:rsidP="00D60E1D">
            <w:pPr>
              <w:jc w:val="center"/>
            </w:pPr>
          </w:p>
        </w:tc>
      </w:tr>
    </w:tbl>
    <w:p w:rsidR="00D60E1D" w:rsidRPr="00C7463E" w:rsidRDefault="00D60E1D" w:rsidP="00C253EE">
      <w:pPr>
        <w:widowControl w:val="0"/>
        <w:autoSpaceDE w:val="0"/>
        <w:autoSpaceDN w:val="0"/>
        <w:adjustRightInd w:val="0"/>
      </w:pPr>
    </w:p>
    <w:p w:rsidR="00EC1445" w:rsidRPr="00C7463E" w:rsidRDefault="00EC1445" w:rsidP="00EC1445">
      <w:pPr>
        <w:widowControl w:val="0"/>
        <w:autoSpaceDE w:val="0"/>
        <w:autoSpaceDN w:val="0"/>
        <w:adjustRightInd w:val="0"/>
        <w:jc w:val="center"/>
      </w:pPr>
      <w:r w:rsidRPr="00C7463E">
        <w:t>L’ONG CIP</w:t>
      </w:r>
    </w:p>
    <w:p w:rsidR="00EC1445" w:rsidRPr="00C7463E" w:rsidRDefault="00EC1445" w:rsidP="00EC1445">
      <w:pPr>
        <w:widowControl w:val="0"/>
        <w:autoSpaceDE w:val="0"/>
        <w:autoSpaceDN w:val="0"/>
        <w:adjustRightInd w:val="0"/>
        <w:jc w:val="center"/>
      </w:pPr>
      <w:r w:rsidRPr="00C7463E">
        <w:t>RECRUTE</w:t>
      </w:r>
    </w:p>
    <w:p w:rsidR="00EC1445" w:rsidRPr="00C7463E" w:rsidRDefault="00EC1445" w:rsidP="00EC1445">
      <w:pPr>
        <w:widowControl w:val="0"/>
        <w:autoSpaceDE w:val="0"/>
        <w:autoSpaceDN w:val="0"/>
        <w:adjustRightInd w:val="0"/>
        <w:jc w:val="center"/>
      </w:pPr>
    </w:p>
    <w:p w:rsidR="006E432E" w:rsidRPr="00C7463E" w:rsidRDefault="00EC1445" w:rsidP="006E432E">
      <w:pPr>
        <w:widowControl w:val="0"/>
        <w:autoSpaceDE w:val="0"/>
        <w:autoSpaceDN w:val="0"/>
        <w:adjustRightInd w:val="0"/>
        <w:jc w:val="center"/>
        <w:rPr>
          <w:b/>
        </w:rPr>
      </w:pPr>
      <w:r w:rsidRPr="00C7463E">
        <w:rPr>
          <w:b/>
        </w:rPr>
        <w:t>01</w:t>
      </w:r>
      <w:r w:rsidR="006E432E" w:rsidRPr="00C7463E">
        <w:rPr>
          <w:b/>
        </w:rPr>
        <w:t xml:space="preserve"> COMPTABLE</w:t>
      </w:r>
    </w:p>
    <w:p w:rsidR="00EC1445" w:rsidRPr="00C7463E" w:rsidRDefault="00EC1445" w:rsidP="006E432E">
      <w:pPr>
        <w:widowControl w:val="0"/>
        <w:autoSpaceDE w:val="0"/>
        <w:autoSpaceDN w:val="0"/>
        <w:adjustRightInd w:val="0"/>
        <w:jc w:val="center"/>
        <w:rPr>
          <w:b/>
        </w:rPr>
      </w:pPr>
    </w:p>
    <w:p w:rsidR="00EC1445" w:rsidRPr="00C7463E" w:rsidRDefault="00EC1445" w:rsidP="00EC1445">
      <w:pPr>
        <w:pStyle w:val="Paragraphedeliste"/>
        <w:numPr>
          <w:ilvl w:val="0"/>
          <w:numId w:val="20"/>
        </w:numPr>
        <w:rPr>
          <w:b/>
          <w:bCs/>
        </w:rPr>
      </w:pPr>
      <w:r w:rsidRPr="00C7463E">
        <w:rPr>
          <w:b/>
          <w:bCs/>
        </w:rPr>
        <w:t>CONTEXTE DU RECRUTEMENT</w:t>
      </w:r>
    </w:p>
    <w:p w:rsidR="00EC1445" w:rsidRPr="00C7463E" w:rsidRDefault="00EC1445" w:rsidP="00EC1445">
      <w:pPr>
        <w:pStyle w:val="Paragraphedeliste"/>
        <w:ind w:left="1080"/>
        <w:rPr>
          <w:b/>
          <w:bCs/>
        </w:rPr>
      </w:pPr>
    </w:p>
    <w:p w:rsidR="00C7463E" w:rsidRPr="00C7463E" w:rsidRDefault="00C7463E" w:rsidP="00C7463E">
      <w:pPr>
        <w:autoSpaceDE w:val="0"/>
        <w:autoSpaceDN w:val="0"/>
        <w:adjustRightInd w:val="0"/>
        <w:spacing w:after="100"/>
        <w:jc w:val="both"/>
        <w:rPr>
          <w:bCs/>
        </w:rPr>
      </w:pPr>
      <w:r w:rsidRPr="00C7463E">
        <w:t xml:space="preserve">Dans le cadre de la mise de ces activités de routine Selon l’enquête démographique de santé 2011-2012, le paludisme demeure la première cause de mortalité en côte d’ivoire.la population générale est touché par cette endémie mais avec un accent particuliers chez les femmes enceintes et les enfants de moins de 05 ans. Elle touche toutes les régions de la côte d’ivoire en particuliers  les régions du Tonkpi, du Worodougou-Béré et du Kabadougou-Bafing Folon. C’est pour contribuer à résoudre cette endémie que l’ONG Save the </w:t>
      </w:r>
      <w:proofErr w:type="spellStart"/>
      <w:r w:rsidRPr="00C7463E">
        <w:t>Children</w:t>
      </w:r>
      <w:proofErr w:type="spellEnd"/>
      <w:r w:rsidRPr="00C7463E">
        <w:t xml:space="preserve"> bénéficiant d’un appui du fond mondial en tant que bénéficiaire principale,  appuiera l’ONG Côte d’Ivoire Prospérité, sous récipiendaire de ce fond dans les régions précitées. Dans le but de répondre à cet appel à soumission, l’ONG CIP</w:t>
      </w:r>
      <w:r w:rsidRPr="00C7463E">
        <w:rPr>
          <w:bCs/>
        </w:rPr>
        <w:t xml:space="preserve"> procède au recrutement du personnel qualifié et répondant aux normes de la demande de soumission dudit projet.</w:t>
      </w:r>
    </w:p>
    <w:p w:rsidR="00C7463E" w:rsidRPr="00C7463E" w:rsidRDefault="00C7463E" w:rsidP="00C7463E">
      <w:pPr>
        <w:autoSpaceDE w:val="0"/>
        <w:autoSpaceDN w:val="0"/>
        <w:adjustRightInd w:val="0"/>
        <w:spacing w:after="100"/>
        <w:jc w:val="both"/>
      </w:pPr>
      <w:r w:rsidRPr="00C7463E">
        <w:t>L’objectif de ce recrutement est de permettre à l’ONG CIP d’atteindre les objectifs dans la mise en œuvre de ce projet Fonds Mondial Paludisme.</w:t>
      </w:r>
    </w:p>
    <w:p w:rsidR="00C7463E" w:rsidRPr="00C7463E" w:rsidRDefault="00C7463E" w:rsidP="00C7463E">
      <w:pPr>
        <w:autoSpaceDE w:val="0"/>
        <w:autoSpaceDN w:val="0"/>
        <w:adjustRightInd w:val="0"/>
        <w:spacing w:after="100"/>
        <w:jc w:val="both"/>
      </w:pPr>
    </w:p>
    <w:p w:rsidR="00C7463E" w:rsidRPr="00C7463E" w:rsidRDefault="00C7463E" w:rsidP="00C7463E">
      <w:pPr>
        <w:autoSpaceDE w:val="0"/>
        <w:autoSpaceDN w:val="0"/>
        <w:adjustRightInd w:val="0"/>
        <w:spacing w:after="100"/>
        <w:jc w:val="both"/>
        <w:rPr>
          <w:bCs/>
        </w:rPr>
      </w:pPr>
      <w:r w:rsidRPr="00C7463E">
        <w:rPr>
          <w:b/>
          <w:bCs/>
        </w:rPr>
        <w:t>Zone d’intervention</w:t>
      </w:r>
      <w:r w:rsidRPr="00C7463E">
        <w:rPr>
          <w:bCs/>
        </w:rPr>
        <w:t> : Man</w:t>
      </w:r>
    </w:p>
    <w:p w:rsidR="00C7463E" w:rsidRPr="00C7463E" w:rsidRDefault="00C7463E" w:rsidP="00C7463E">
      <w:pPr>
        <w:autoSpaceDE w:val="0"/>
        <w:autoSpaceDN w:val="0"/>
        <w:adjustRightInd w:val="0"/>
        <w:spacing w:after="100"/>
        <w:jc w:val="both"/>
        <w:rPr>
          <w:bCs/>
        </w:rPr>
      </w:pPr>
      <w:r w:rsidRPr="00C7463E">
        <w:rPr>
          <w:b/>
          <w:bCs/>
        </w:rPr>
        <w:t>Durée du contrat</w:t>
      </w:r>
      <w:r w:rsidRPr="00C7463E">
        <w:rPr>
          <w:bCs/>
        </w:rPr>
        <w:t xml:space="preserve"> : 01 an renouvelable</w:t>
      </w:r>
    </w:p>
    <w:p w:rsidR="00C7463E" w:rsidRPr="00C7463E" w:rsidRDefault="00C7463E" w:rsidP="00C7463E">
      <w:pPr>
        <w:spacing w:after="100"/>
        <w:jc w:val="both"/>
        <w:rPr>
          <w:bCs/>
        </w:rPr>
      </w:pPr>
      <w:r w:rsidRPr="00C7463E">
        <w:rPr>
          <w:b/>
          <w:bCs/>
        </w:rPr>
        <w:t>Mode d’emploi</w:t>
      </w:r>
      <w:r w:rsidRPr="00C7463E">
        <w:rPr>
          <w:bCs/>
        </w:rPr>
        <w:t xml:space="preserve"> : CDD </w:t>
      </w:r>
    </w:p>
    <w:p w:rsidR="00C7463E" w:rsidRPr="00C7463E" w:rsidRDefault="00C7463E" w:rsidP="00C7463E">
      <w:pPr>
        <w:spacing w:after="100"/>
        <w:jc w:val="both"/>
      </w:pPr>
      <w:r w:rsidRPr="00C7463E">
        <w:rPr>
          <w:b/>
        </w:rPr>
        <w:t>NB </w:t>
      </w:r>
      <w:r w:rsidRPr="00C7463E">
        <w:t>: ACCEPTER DE TRAVAILLER LES WEEK-ENDS OU JOURS FERIES EN CAS DE BESOIN</w:t>
      </w:r>
    </w:p>
    <w:p w:rsidR="006E432E" w:rsidRPr="00C7463E" w:rsidRDefault="006E432E" w:rsidP="006E432E">
      <w:pPr>
        <w:widowControl w:val="0"/>
        <w:autoSpaceDE w:val="0"/>
        <w:autoSpaceDN w:val="0"/>
        <w:adjustRightInd w:val="0"/>
      </w:pPr>
    </w:p>
    <w:tbl>
      <w:tblPr>
        <w:tblW w:w="9356"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678"/>
        <w:gridCol w:w="4678"/>
      </w:tblGrid>
      <w:tr w:rsidR="006E432E" w:rsidRPr="00C7463E" w:rsidTr="004A4723">
        <w:trPr>
          <w:trHeight w:hRule="exact" w:val="634"/>
        </w:trPr>
        <w:tc>
          <w:tcPr>
            <w:tcW w:w="4678" w:type="dxa"/>
            <w:tcBorders>
              <w:top w:val="single" w:sz="18" w:space="0" w:color="auto"/>
            </w:tcBorders>
            <w:shd w:val="clear" w:color="auto" w:fill="CCCCCC"/>
            <w:vAlign w:val="center"/>
          </w:tcPr>
          <w:p w:rsidR="006E432E" w:rsidRPr="00C7463E" w:rsidRDefault="006E432E" w:rsidP="0005518A">
            <w:r w:rsidRPr="00C7463E">
              <w:rPr>
                <w:b/>
                <w:bCs/>
              </w:rPr>
              <w:t>Date : 1</w:t>
            </w:r>
            <w:r w:rsidRPr="00C7463E">
              <w:rPr>
                <w:b/>
                <w:bCs/>
                <w:vertAlign w:val="superscript"/>
              </w:rPr>
              <w:t>er</w:t>
            </w:r>
            <w:r w:rsidRPr="00C7463E">
              <w:rPr>
                <w:b/>
                <w:bCs/>
              </w:rPr>
              <w:t xml:space="preserve"> janvier 2016</w:t>
            </w:r>
          </w:p>
        </w:tc>
        <w:tc>
          <w:tcPr>
            <w:tcW w:w="4678" w:type="dxa"/>
            <w:tcBorders>
              <w:top w:val="single" w:sz="18" w:space="0" w:color="auto"/>
            </w:tcBorders>
            <w:shd w:val="clear" w:color="auto" w:fill="CCCCCC"/>
            <w:vAlign w:val="center"/>
          </w:tcPr>
          <w:p w:rsidR="006E432E" w:rsidRPr="00C7463E" w:rsidRDefault="006E432E" w:rsidP="0005518A">
            <w:r w:rsidRPr="00C7463E">
              <w:rPr>
                <w:b/>
                <w:bCs/>
              </w:rPr>
              <w:t>Département : PERSONNEL TECHNIQUE</w:t>
            </w:r>
          </w:p>
        </w:tc>
      </w:tr>
      <w:tr w:rsidR="006E432E" w:rsidRPr="00C7463E" w:rsidTr="0005518A">
        <w:trPr>
          <w:trHeight w:hRule="exact" w:val="555"/>
        </w:trPr>
        <w:tc>
          <w:tcPr>
            <w:tcW w:w="4678" w:type="dxa"/>
            <w:shd w:val="clear" w:color="auto" w:fill="CCCCCC"/>
            <w:vAlign w:val="center"/>
          </w:tcPr>
          <w:p w:rsidR="006E432E" w:rsidRPr="00C7463E" w:rsidRDefault="006E432E" w:rsidP="0005518A"/>
        </w:tc>
        <w:tc>
          <w:tcPr>
            <w:tcW w:w="4678" w:type="dxa"/>
            <w:shd w:val="clear" w:color="auto" w:fill="CCCCCC"/>
            <w:vAlign w:val="center"/>
          </w:tcPr>
          <w:p w:rsidR="006E432E" w:rsidRPr="00C7463E" w:rsidRDefault="006E432E" w:rsidP="006E432E">
            <w:r w:rsidRPr="00C7463E">
              <w:rPr>
                <w:b/>
                <w:bCs/>
              </w:rPr>
              <w:t>Fonction : FINANCE</w:t>
            </w:r>
          </w:p>
        </w:tc>
      </w:tr>
      <w:tr w:rsidR="006E432E" w:rsidRPr="00C7463E" w:rsidTr="0005518A">
        <w:trPr>
          <w:trHeight w:hRule="exact" w:val="724"/>
        </w:trPr>
        <w:tc>
          <w:tcPr>
            <w:tcW w:w="4678" w:type="dxa"/>
            <w:shd w:val="clear" w:color="auto" w:fill="E0E0E0"/>
            <w:vAlign w:val="center"/>
          </w:tcPr>
          <w:p w:rsidR="006E432E" w:rsidRPr="00C7463E" w:rsidRDefault="006E432E" w:rsidP="006E432E">
            <w:pPr>
              <w:rPr>
                <w:b/>
                <w:bCs/>
              </w:rPr>
            </w:pPr>
            <w:r w:rsidRPr="00C7463E">
              <w:rPr>
                <w:b/>
                <w:bCs/>
              </w:rPr>
              <w:t>Intitulé du poste : COMPTABLE</w:t>
            </w:r>
          </w:p>
        </w:tc>
        <w:tc>
          <w:tcPr>
            <w:tcW w:w="4678" w:type="dxa"/>
            <w:shd w:val="clear" w:color="auto" w:fill="E0E0E0"/>
            <w:vAlign w:val="center"/>
          </w:tcPr>
          <w:p w:rsidR="006E432E" w:rsidRPr="00C7463E" w:rsidRDefault="006E432E" w:rsidP="0083352F">
            <w:pPr>
              <w:rPr>
                <w:b/>
                <w:bCs/>
              </w:rPr>
            </w:pPr>
            <w:r w:rsidRPr="00C7463E">
              <w:rPr>
                <w:b/>
                <w:bCs/>
              </w:rPr>
              <w:t xml:space="preserve">Fait rapport à : </w:t>
            </w:r>
            <w:r w:rsidR="0083352F" w:rsidRPr="00C7463E">
              <w:rPr>
                <w:b/>
                <w:bCs/>
              </w:rPr>
              <w:t>Au chef de projet</w:t>
            </w:r>
          </w:p>
        </w:tc>
      </w:tr>
      <w:tr w:rsidR="006E432E" w:rsidRPr="00C7463E" w:rsidTr="0005518A">
        <w:trPr>
          <w:trHeight w:hRule="exact" w:val="397"/>
        </w:trPr>
        <w:tc>
          <w:tcPr>
            <w:tcW w:w="9356" w:type="dxa"/>
            <w:gridSpan w:val="2"/>
            <w:vAlign w:val="center"/>
          </w:tcPr>
          <w:p w:rsidR="006E432E" w:rsidRPr="00C7463E" w:rsidRDefault="006E432E" w:rsidP="0005518A">
            <w:pPr>
              <w:rPr>
                <w:b/>
                <w:bCs/>
              </w:rPr>
            </w:pPr>
          </w:p>
        </w:tc>
      </w:tr>
      <w:tr w:rsidR="006E432E" w:rsidRPr="00C7463E" w:rsidTr="0005518A">
        <w:trPr>
          <w:trHeight w:hRule="exact" w:val="397"/>
        </w:trPr>
        <w:tc>
          <w:tcPr>
            <w:tcW w:w="9356" w:type="dxa"/>
            <w:gridSpan w:val="2"/>
            <w:shd w:val="clear" w:color="auto" w:fill="E0E0E0"/>
            <w:vAlign w:val="center"/>
          </w:tcPr>
          <w:p w:rsidR="006E432E" w:rsidRPr="00C7463E" w:rsidRDefault="006E432E" w:rsidP="0005518A">
            <w:pPr>
              <w:rPr>
                <w:b/>
                <w:bCs/>
              </w:rPr>
            </w:pPr>
            <w:r w:rsidRPr="00C7463E">
              <w:rPr>
                <w:b/>
                <w:bCs/>
              </w:rPr>
              <w:t>Vos missions</w:t>
            </w:r>
          </w:p>
        </w:tc>
      </w:tr>
      <w:tr w:rsidR="006E432E" w:rsidRPr="00C7463E" w:rsidTr="00967D8F">
        <w:trPr>
          <w:trHeight w:hRule="exact" w:val="681"/>
        </w:trPr>
        <w:tc>
          <w:tcPr>
            <w:tcW w:w="9356" w:type="dxa"/>
            <w:gridSpan w:val="2"/>
          </w:tcPr>
          <w:p w:rsidR="006E432E" w:rsidRPr="00C7463E" w:rsidRDefault="006E432E">
            <w:pPr>
              <w:spacing w:after="160" w:line="276" w:lineRule="auto"/>
              <w:jc w:val="both"/>
              <w:rPr>
                <w:rFonts w:eastAsia="Calibri"/>
                <w:lang w:val="fr-BE" w:eastAsia="en-US"/>
              </w:rPr>
            </w:pPr>
            <w:r w:rsidRPr="00C7463E">
              <w:rPr>
                <w:rFonts w:eastAsia="Calibri"/>
                <w:lang w:val="fr-BE" w:eastAsia="en-US"/>
              </w:rPr>
              <w:lastRenderedPageBreak/>
              <w:t>Assure</w:t>
            </w:r>
            <w:r w:rsidR="00967D8F" w:rsidRPr="00C7463E">
              <w:rPr>
                <w:rFonts w:eastAsia="Calibri"/>
                <w:lang w:val="fr-BE" w:eastAsia="en-US"/>
              </w:rPr>
              <w:t>r</w:t>
            </w:r>
            <w:r w:rsidRPr="00C7463E">
              <w:rPr>
                <w:rFonts w:eastAsia="Calibri"/>
                <w:lang w:val="fr-BE" w:eastAsia="en-US"/>
              </w:rPr>
              <w:t xml:space="preserve"> la gestion comptable et financière du projet financé par le fonds mondial ainsi que</w:t>
            </w:r>
            <w:r w:rsidR="001233FA">
              <w:rPr>
                <w:rFonts w:ascii="Arial" w:eastAsia="Calibri" w:hAnsi="Arial" w:cs="Arial"/>
                <w:sz w:val="22"/>
                <w:szCs w:val="22"/>
                <w:lang w:val="fr-BE" w:eastAsia="en-US"/>
              </w:rPr>
              <w:t xml:space="preserve"> </w:t>
            </w:r>
            <w:r w:rsidR="001233FA" w:rsidRPr="00DB071B">
              <w:rPr>
                <w:rFonts w:ascii="Arial" w:eastAsia="Calibri" w:hAnsi="Arial" w:cs="Arial"/>
                <w:sz w:val="22"/>
                <w:szCs w:val="22"/>
                <w:lang w:val="fr-BE" w:eastAsia="en-US"/>
              </w:rPr>
              <w:t>le</w:t>
            </w:r>
            <w:r w:rsidR="001233FA" w:rsidRPr="00C130E2">
              <w:rPr>
                <w:rFonts w:ascii="Arial" w:eastAsia="Calibri" w:hAnsi="Arial" w:cs="Arial"/>
                <w:color w:val="FF0000"/>
                <w:sz w:val="22"/>
                <w:szCs w:val="22"/>
                <w:lang w:val="fr-BE" w:eastAsia="en-US"/>
              </w:rPr>
              <w:t xml:space="preserve"> </w:t>
            </w:r>
            <w:bookmarkStart w:id="0" w:name="_GoBack"/>
            <w:r w:rsidR="001233FA" w:rsidRPr="00DB071B">
              <w:rPr>
                <w:rFonts w:ascii="Arial" w:eastAsia="Calibri" w:hAnsi="Arial" w:cs="Arial"/>
                <w:sz w:val="22"/>
                <w:szCs w:val="22"/>
                <w:lang w:val="fr-BE" w:eastAsia="en-US"/>
              </w:rPr>
              <w:t>suivi budgétaire</w:t>
            </w:r>
            <w:bookmarkEnd w:id="0"/>
            <w:r w:rsidRPr="00DB071B">
              <w:rPr>
                <w:rFonts w:eastAsia="Calibri"/>
                <w:lang w:val="fr-BE" w:eastAsia="en-US"/>
              </w:rPr>
              <w:t xml:space="preserve"> </w:t>
            </w:r>
            <w:r w:rsidRPr="00C7463E">
              <w:rPr>
                <w:rFonts w:eastAsia="Calibri"/>
                <w:lang w:val="fr-BE" w:eastAsia="en-US"/>
              </w:rPr>
              <w:t xml:space="preserve">et tout autre rapport requis selon les directives du récipiendaire principal. </w:t>
            </w:r>
          </w:p>
        </w:tc>
      </w:tr>
      <w:tr w:rsidR="006E432E" w:rsidRPr="00C7463E" w:rsidTr="0005518A">
        <w:trPr>
          <w:trHeight w:hRule="exact" w:val="470"/>
        </w:trPr>
        <w:tc>
          <w:tcPr>
            <w:tcW w:w="9356" w:type="dxa"/>
            <w:gridSpan w:val="2"/>
          </w:tcPr>
          <w:p w:rsidR="006E432E" w:rsidRPr="00C7463E" w:rsidRDefault="00967D8F" w:rsidP="00967D8F">
            <w:pPr>
              <w:shd w:val="clear" w:color="auto" w:fill="FFFFFF"/>
              <w:rPr>
                <w:color w:val="3A3A3A"/>
              </w:rPr>
            </w:pPr>
            <w:r w:rsidRPr="00C7463E">
              <w:rPr>
                <w:rFonts w:eastAsia="Calibri"/>
                <w:lang w:val="fr-BE" w:eastAsia="en-US"/>
              </w:rPr>
              <w:t>produire des états financiers conformément aux normes comptables en vigueur</w:t>
            </w:r>
          </w:p>
        </w:tc>
      </w:tr>
      <w:tr w:rsidR="006E432E" w:rsidRPr="00C7463E" w:rsidTr="00967D8F">
        <w:trPr>
          <w:trHeight w:hRule="exact" w:val="400"/>
        </w:trPr>
        <w:tc>
          <w:tcPr>
            <w:tcW w:w="9356" w:type="dxa"/>
            <w:gridSpan w:val="2"/>
          </w:tcPr>
          <w:p w:rsidR="006E432E" w:rsidRPr="00C7463E" w:rsidRDefault="00AD3DA3" w:rsidP="00967D8F">
            <w:pPr>
              <w:shd w:val="clear" w:color="auto" w:fill="FFFFFF"/>
              <w:rPr>
                <w:color w:val="3A3A3A"/>
              </w:rPr>
            </w:pPr>
            <w:r w:rsidRPr="00C7463E">
              <w:rPr>
                <w:rFonts w:eastAsia="Calibri"/>
                <w:lang w:val="fr-BE" w:eastAsia="en-US"/>
              </w:rPr>
              <w:t>E</w:t>
            </w:r>
            <w:r w:rsidR="00967D8F" w:rsidRPr="00C7463E">
              <w:rPr>
                <w:rFonts w:eastAsia="Calibri"/>
                <w:lang w:val="fr-BE" w:eastAsia="en-US"/>
              </w:rPr>
              <w:t>xécuter</w:t>
            </w:r>
            <w:r>
              <w:rPr>
                <w:rFonts w:eastAsia="Calibri"/>
                <w:lang w:val="fr-BE" w:eastAsia="en-US"/>
              </w:rPr>
              <w:t xml:space="preserve"> </w:t>
            </w:r>
            <w:r w:rsidR="00967D8F" w:rsidRPr="00C7463E">
              <w:rPr>
                <w:rFonts w:eastAsia="Calibri"/>
                <w:lang w:val="fr-BE" w:eastAsia="en-US"/>
              </w:rPr>
              <w:t xml:space="preserve">toutes taches se rapportant à la gestion des fonds du projet </w:t>
            </w:r>
          </w:p>
        </w:tc>
      </w:tr>
      <w:tr w:rsidR="006E432E" w:rsidRPr="00C7463E" w:rsidTr="0005518A">
        <w:trPr>
          <w:trHeight w:hRule="exact" w:val="397"/>
        </w:trPr>
        <w:tc>
          <w:tcPr>
            <w:tcW w:w="9356" w:type="dxa"/>
            <w:gridSpan w:val="2"/>
            <w:shd w:val="clear" w:color="auto" w:fill="E0E0E0"/>
            <w:vAlign w:val="center"/>
          </w:tcPr>
          <w:p w:rsidR="006E432E" w:rsidRPr="00C7463E" w:rsidRDefault="006E432E" w:rsidP="0005518A">
            <w:pPr>
              <w:rPr>
                <w:b/>
                <w:bCs/>
              </w:rPr>
            </w:pPr>
            <w:r w:rsidRPr="00C7463E">
              <w:rPr>
                <w:b/>
                <w:bCs/>
              </w:rPr>
              <w:t>Vos Tâches</w:t>
            </w:r>
          </w:p>
        </w:tc>
      </w:tr>
      <w:tr w:rsidR="006E432E" w:rsidRPr="00C7463E" w:rsidTr="00517496">
        <w:trPr>
          <w:trHeight w:val="2691"/>
        </w:trPr>
        <w:tc>
          <w:tcPr>
            <w:tcW w:w="9356" w:type="dxa"/>
            <w:gridSpan w:val="2"/>
          </w:tcPr>
          <w:p w:rsidR="00DD13AD" w:rsidRPr="00C7463E" w:rsidRDefault="00DD13AD" w:rsidP="00DD13AD">
            <w:pPr>
              <w:numPr>
                <w:ilvl w:val="0"/>
                <w:numId w:val="10"/>
              </w:numPr>
              <w:spacing w:after="200" w:line="276" w:lineRule="auto"/>
              <w:contextualSpacing/>
              <w:jc w:val="both"/>
            </w:pPr>
            <w:r w:rsidRPr="00C7463E">
              <w:t>Effectuer la saisie de toutes les opérations dans les journaux ;</w:t>
            </w:r>
          </w:p>
          <w:p w:rsidR="00DD13AD" w:rsidRPr="00C7463E" w:rsidRDefault="00DD13AD" w:rsidP="00DD13AD">
            <w:pPr>
              <w:numPr>
                <w:ilvl w:val="0"/>
                <w:numId w:val="10"/>
              </w:numPr>
              <w:spacing w:after="200" w:line="276" w:lineRule="auto"/>
              <w:contextualSpacing/>
              <w:jc w:val="both"/>
            </w:pPr>
            <w:r w:rsidRPr="00C7463E">
              <w:t>Faire la vérification de l’équilibre comptable de la Fiche d’imputation ;</w:t>
            </w:r>
          </w:p>
          <w:p w:rsidR="00DD13AD" w:rsidRPr="00C7463E" w:rsidRDefault="00DD13AD" w:rsidP="00DD13AD">
            <w:pPr>
              <w:numPr>
                <w:ilvl w:val="0"/>
                <w:numId w:val="10"/>
              </w:numPr>
              <w:spacing w:after="200" w:line="276" w:lineRule="auto"/>
              <w:contextualSpacing/>
              <w:jc w:val="both"/>
            </w:pPr>
            <w:r w:rsidRPr="00C7463E">
              <w:t>S’assurer la conformité des pièces justificatives avec le bordereau de règlement ;</w:t>
            </w:r>
          </w:p>
          <w:p w:rsidR="00DD13AD" w:rsidRPr="00C7463E" w:rsidRDefault="00DD13AD" w:rsidP="00DD13AD">
            <w:pPr>
              <w:numPr>
                <w:ilvl w:val="0"/>
                <w:numId w:val="10"/>
              </w:numPr>
              <w:spacing w:after="200" w:line="276" w:lineRule="auto"/>
              <w:contextualSpacing/>
              <w:jc w:val="both"/>
            </w:pPr>
            <w:r w:rsidRPr="00C7463E">
              <w:t>Préparer les Ordres de Virement, les bordereaux de règlement et les chèques ;</w:t>
            </w:r>
          </w:p>
          <w:p w:rsidR="00DD13AD" w:rsidRPr="00C7463E" w:rsidRDefault="00DD13AD" w:rsidP="00DD13AD">
            <w:pPr>
              <w:numPr>
                <w:ilvl w:val="0"/>
                <w:numId w:val="10"/>
              </w:numPr>
              <w:spacing w:after="200" w:line="276" w:lineRule="auto"/>
              <w:contextualSpacing/>
              <w:jc w:val="both"/>
            </w:pPr>
            <w:r w:rsidRPr="00C7463E">
              <w:t>Sortir mensuellement les situations des avances de fonds d’activités octroyées aux personnels du projet et aux bureaux décentralisées (Régions et Districts) et de transmettre au gestionnaire du fond (RAF);</w:t>
            </w:r>
          </w:p>
          <w:p w:rsidR="00DD13AD" w:rsidRPr="00C7463E" w:rsidRDefault="00DD13AD" w:rsidP="00DD13AD">
            <w:pPr>
              <w:numPr>
                <w:ilvl w:val="0"/>
                <w:numId w:val="10"/>
              </w:numPr>
              <w:spacing w:after="200" w:line="276" w:lineRule="auto"/>
              <w:contextualSpacing/>
              <w:jc w:val="both"/>
            </w:pPr>
            <w:r w:rsidRPr="00C7463E">
              <w:t xml:space="preserve">Faire mensuellement le rapprochement bancaire des comptes du projet. </w:t>
            </w:r>
          </w:p>
          <w:p w:rsidR="00DD13AD" w:rsidRPr="00C7463E" w:rsidRDefault="00DD13AD" w:rsidP="00DD13AD">
            <w:pPr>
              <w:numPr>
                <w:ilvl w:val="0"/>
                <w:numId w:val="10"/>
              </w:numPr>
              <w:spacing w:after="200" w:line="276" w:lineRule="auto"/>
              <w:contextualSpacing/>
              <w:jc w:val="both"/>
            </w:pPr>
            <w:r w:rsidRPr="00C7463E">
              <w:t>Produire la situation mensuelle des décaissements par ligne budgétaire;</w:t>
            </w:r>
          </w:p>
          <w:p w:rsidR="00DD13AD" w:rsidRPr="00C7463E" w:rsidRDefault="00DD13AD" w:rsidP="00DD13AD">
            <w:pPr>
              <w:numPr>
                <w:ilvl w:val="0"/>
                <w:numId w:val="10"/>
              </w:numPr>
              <w:spacing w:after="200" w:line="276" w:lineRule="auto"/>
              <w:contextualSpacing/>
              <w:jc w:val="both"/>
            </w:pPr>
            <w:r w:rsidRPr="00C7463E">
              <w:t xml:space="preserve">Etablir mensuellement la situation des disponibilités et rendre compte au </w:t>
            </w:r>
            <w:r w:rsidR="00D60E1D" w:rsidRPr="00C7463E">
              <w:t>Récipiendaire</w:t>
            </w:r>
            <w:r w:rsidR="007B3E0F" w:rsidRPr="00C7463E">
              <w:t xml:space="preserve"> Principal  </w:t>
            </w:r>
            <w:r w:rsidRPr="00C7463E">
              <w:t>(RAF) ;</w:t>
            </w:r>
          </w:p>
          <w:p w:rsidR="00DD13AD" w:rsidRPr="00C7463E" w:rsidRDefault="00DD13AD" w:rsidP="00DD13AD">
            <w:pPr>
              <w:numPr>
                <w:ilvl w:val="0"/>
                <w:numId w:val="10"/>
              </w:numPr>
              <w:spacing w:after="200" w:line="276" w:lineRule="auto"/>
              <w:contextualSpacing/>
              <w:jc w:val="both"/>
            </w:pPr>
            <w:r w:rsidRPr="00C7463E">
              <w:t xml:space="preserve"> Etablir la situation mensuelle des en cours de factures ;</w:t>
            </w:r>
          </w:p>
          <w:p w:rsidR="00DD13AD" w:rsidRPr="00C7463E" w:rsidRDefault="00DD13AD" w:rsidP="00DD13AD">
            <w:pPr>
              <w:numPr>
                <w:ilvl w:val="0"/>
                <w:numId w:val="10"/>
              </w:numPr>
              <w:spacing w:after="200" w:line="276" w:lineRule="auto"/>
              <w:contextualSpacing/>
              <w:jc w:val="both"/>
            </w:pPr>
            <w:r w:rsidRPr="00C7463E">
              <w:t>Faire mensuellement l’arrêtée de la petite caisse avec la secrétaire- caissière ;</w:t>
            </w:r>
          </w:p>
          <w:p w:rsidR="00DD13AD" w:rsidRPr="00C7463E" w:rsidRDefault="00DD13AD" w:rsidP="00DD13AD">
            <w:pPr>
              <w:numPr>
                <w:ilvl w:val="0"/>
                <w:numId w:val="10"/>
              </w:numPr>
              <w:spacing w:after="200" w:line="276" w:lineRule="auto"/>
              <w:contextualSpacing/>
              <w:jc w:val="both"/>
            </w:pPr>
            <w:r w:rsidRPr="00C7463E">
              <w:t xml:space="preserve">Assurer toutes autres tâches spécifiques relatives à la gestion comptable et financière confiée par le </w:t>
            </w:r>
            <w:r w:rsidR="00D60E1D" w:rsidRPr="00C7463E">
              <w:t>Récipiendaire</w:t>
            </w:r>
            <w:r w:rsidR="007B3E0F" w:rsidRPr="00C7463E">
              <w:t xml:space="preserve"> Principal</w:t>
            </w:r>
            <w:r w:rsidRPr="00C7463E">
              <w:t xml:space="preserve"> (RAF) ;</w:t>
            </w:r>
          </w:p>
          <w:p w:rsidR="00DD13AD" w:rsidRPr="00C7463E" w:rsidRDefault="00DD13AD" w:rsidP="00DD13AD">
            <w:pPr>
              <w:numPr>
                <w:ilvl w:val="0"/>
                <w:numId w:val="10"/>
              </w:numPr>
              <w:spacing w:after="200" w:line="276" w:lineRule="auto"/>
              <w:contextualSpacing/>
              <w:jc w:val="both"/>
            </w:pPr>
            <w:r w:rsidRPr="00C7463E">
              <w:t xml:space="preserve">Compléter la fiche de codification comptable et procéder à l’imputation comptable des pièces justificatives de toutes les opérations et les transmettre au </w:t>
            </w:r>
            <w:r w:rsidR="00D60E1D" w:rsidRPr="00C7463E">
              <w:t>Récipiendaire</w:t>
            </w:r>
            <w:r w:rsidR="007B3E0F" w:rsidRPr="00C7463E">
              <w:t xml:space="preserve"> Principal </w:t>
            </w:r>
            <w:r w:rsidRPr="00C7463E">
              <w:t>(RAF) pour validation ;</w:t>
            </w:r>
          </w:p>
          <w:p w:rsidR="00DD13AD" w:rsidRPr="00C7463E" w:rsidRDefault="00DD13AD" w:rsidP="00DD13AD">
            <w:pPr>
              <w:numPr>
                <w:ilvl w:val="0"/>
                <w:numId w:val="10"/>
              </w:numPr>
              <w:spacing w:after="200" w:line="276" w:lineRule="auto"/>
              <w:contextualSpacing/>
              <w:jc w:val="both"/>
            </w:pPr>
            <w:r w:rsidRPr="00C7463E">
              <w:t>Travaux de fin d’exercice :</w:t>
            </w:r>
          </w:p>
          <w:p w:rsidR="00DD13AD" w:rsidRPr="00C7463E" w:rsidRDefault="00DD13AD" w:rsidP="00DD13AD">
            <w:pPr>
              <w:numPr>
                <w:ilvl w:val="0"/>
                <w:numId w:val="10"/>
              </w:numPr>
              <w:spacing w:after="200" w:line="276" w:lineRule="auto"/>
              <w:contextualSpacing/>
              <w:jc w:val="both"/>
            </w:pPr>
            <w:r w:rsidRPr="00C7463E">
              <w:t>Effectuer les travaux de fin d’exercice : analyse des comptes fournisseurs, immobilisations et rapprochement bancaires ;</w:t>
            </w:r>
          </w:p>
          <w:p w:rsidR="00DD13AD" w:rsidRPr="00C7463E" w:rsidRDefault="00DD13AD" w:rsidP="00DD13AD">
            <w:pPr>
              <w:numPr>
                <w:ilvl w:val="0"/>
                <w:numId w:val="10"/>
              </w:numPr>
              <w:spacing w:after="200" w:line="276" w:lineRule="auto"/>
              <w:contextualSpacing/>
              <w:jc w:val="both"/>
            </w:pPr>
            <w:r w:rsidRPr="00C7463E">
              <w:t>Effectuer la saisie des écritures de régularisation et d’inventaire ;</w:t>
            </w:r>
          </w:p>
          <w:p w:rsidR="00DD13AD" w:rsidRPr="00C7463E" w:rsidRDefault="00DD13AD" w:rsidP="00DD13AD">
            <w:pPr>
              <w:numPr>
                <w:ilvl w:val="0"/>
                <w:numId w:val="10"/>
              </w:numPr>
              <w:spacing w:after="200" w:line="276" w:lineRule="auto"/>
              <w:contextualSpacing/>
              <w:jc w:val="both"/>
            </w:pPr>
            <w:r w:rsidRPr="00C7463E">
              <w:t>Préparer les données financières suivant les normes comptables en vigueur ;</w:t>
            </w:r>
          </w:p>
          <w:p w:rsidR="00DD13AD" w:rsidRPr="00C7463E" w:rsidRDefault="00DD13AD" w:rsidP="00DD13AD">
            <w:pPr>
              <w:numPr>
                <w:ilvl w:val="0"/>
                <w:numId w:val="10"/>
              </w:numPr>
              <w:spacing w:after="200" w:line="276" w:lineRule="auto"/>
              <w:contextualSpacing/>
              <w:jc w:val="both"/>
            </w:pPr>
            <w:r w:rsidRPr="00C7463E">
              <w:t>Collaborer aux missions d’audit en fournissant les informations, les documents</w:t>
            </w:r>
          </w:p>
          <w:p w:rsidR="00DD13AD" w:rsidRPr="00C7463E" w:rsidRDefault="00DD13AD" w:rsidP="00DD13AD">
            <w:pPr>
              <w:numPr>
                <w:ilvl w:val="0"/>
                <w:numId w:val="10"/>
              </w:numPr>
              <w:spacing w:after="200" w:line="276" w:lineRule="auto"/>
              <w:contextualSpacing/>
              <w:jc w:val="both"/>
            </w:pPr>
            <w:r w:rsidRPr="00C7463E">
              <w:t xml:space="preserve">et les pièces comptables et les explications nécessaires </w:t>
            </w:r>
          </w:p>
          <w:p w:rsidR="00EE51D9" w:rsidRPr="00C7463E" w:rsidRDefault="00EE51D9" w:rsidP="00EE51D9">
            <w:pPr>
              <w:numPr>
                <w:ilvl w:val="0"/>
                <w:numId w:val="10"/>
              </w:numPr>
              <w:spacing w:after="200" w:line="276" w:lineRule="auto"/>
              <w:contextualSpacing/>
              <w:jc w:val="both"/>
            </w:pPr>
            <w:r w:rsidRPr="00C7463E">
              <w:t>Préparer les dossiers de décaissement ;</w:t>
            </w:r>
          </w:p>
          <w:p w:rsidR="00EE51D9" w:rsidRPr="00C7463E" w:rsidRDefault="00EE51D9" w:rsidP="00EE51D9">
            <w:pPr>
              <w:numPr>
                <w:ilvl w:val="0"/>
                <w:numId w:val="10"/>
              </w:numPr>
              <w:spacing w:after="200" w:line="276" w:lineRule="auto"/>
              <w:contextualSpacing/>
              <w:jc w:val="both"/>
            </w:pPr>
            <w:r w:rsidRPr="00C7463E">
              <w:t>Organiser et superviser la réalisation des audits des projets.</w:t>
            </w:r>
          </w:p>
          <w:p w:rsidR="00EE51D9" w:rsidRPr="00C7463E" w:rsidRDefault="00EE51D9" w:rsidP="00EE51D9">
            <w:pPr>
              <w:numPr>
                <w:ilvl w:val="0"/>
                <w:numId w:val="10"/>
              </w:numPr>
              <w:spacing w:after="200" w:line="276" w:lineRule="auto"/>
              <w:contextualSpacing/>
              <w:jc w:val="both"/>
            </w:pPr>
            <w:r w:rsidRPr="00C7463E">
              <w:t>Suivre et consolider les comptes:</w:t>
            </w:r>
          </w:p>
          <w:p w:rsidR="00EE51D9" w:rsidRPr="00C7463E" w:rsidRDefault="00EE51D9" w:rsidP="00EE51D9">
            <w:pPr>
              <w:numPr>
                <w:ilvl w:val="0"/>
                <w:numId w:val="10"/>
              </w:numPr>
              <w:spacing w:after="200" w:line="276" w:lineRule="auto"/>
              <w:contextualSpacing/>
              <w:jc w:val="both"/>
            </w:pPr>
            <w:r w:rsidRPr="00C7463E">
              <w:t>Tenir à jour les procédures comptables appropriées,</w:t>
            </w:r>
          </w:p>
          <w:p w:rsidR="00EE51D9" w:rsidRPr="00C7463E" w:rsidRDefault="00EE51D9" w:rsidP="00EE51D9">
            <w:pPr>
              <w:numPr>
                <w:ilvl w:val="0"/>
                <w:numId w:val="10"/>
              </w:numPr>
              <w:spacing w:after="200" w:line="276" w:lineRule="auto"/>
              <w:contextualSpacing/>
              <w:jc w:val="both"/>
            </w:pPr>
            <w:r w:rsidRPr="00C7463E">
              <w:t>Préparer l’état périodique des projets.</w:t>
            </w:r>
          </w:p>
          <w:p w:rsidR="00EE51D9" w:rsidRPr="00C7463E" w:rsidRDefault="00EE51D9" w:rsidP="00EE51D9">
            <w:pPr>
              <w:numPr>
                <w:ilvl w:val="0"/>
                <w:numId w:val="10"/>
              </w:numPr>
              <w:spacing w:after="200" w:line="276" w:lineRule="auto"/>
              <w:contextualSpacing/>
              <w:jc w:val="both"/>
            </w:pPr>
            <w:r w:rsidRPr="00C7463E">
              <w:t>Préparer les informations financières nécessaires à tout objet aux programme, assorties des statistiques ;</w:t>
            </w:r>
          </w:p>
          <w:p w:rsidR="00EE51D9" w:rsidRPr="00C7463E" w:rsidRDefault="00EE51D9" w:rsidP="00EE51D9">
            <w:pPr>
              <w:numPr>
                <w:ilvl w:val="0"/>
                <w:numId w:val="10"/>
              </w:numPr>
              <w:spacing w:after="200" w:line="276" w:lineRule="auto"/>
              <w:contextualSpacing/>
              <w:jc w:val="both"/>
            </w:pPr>
            <w:r w:rsidRPr="00C7463E">
              <w:t xml:space="preserve">Elaborer les états de </w:t>
            </w:r>
            <w:r w:rsidR="005A03FB" w:rsidRPr="00C7463E">
              <w:t xml:space="preserve">suivi budgétaire et comptable de </w:t>
            </w:r>
            <w:r w:rsidR="007B3E0F" w:rsidRPr="00C7463E">
              <w:t>C</w:t>
            </w:r>
            <w:r w:rsidRPr="00C7463E">
              <w:t>IP.</w:t>
            </w:r>
          </w:p>
          <w:p w:rsidR="00EE51D9" w:rsidRPr="00C7463E" w:rsidRDefault="00EE51D9" w:rsidP="00EE51D9">
            <w:pPr>
              <w:numPr>
                <w:ilvl w:val="0"/>
                <w:numId w:val="10"/>
              </w:numPr>
              <w:spacing w:after="200" w:line="276" w:lineRule="auto"/>
              <w:contextualSpacing/>
              <w:jc w:val="both"/>
            </w:pPr>
            <w:r w:rsidRPr="00C7463E">
              <w:t xml:space="preserve">Etre le point focal entre </w:t>
            </w:r>
            <w:r w:rsidR="007B3E0F" w:rsidRPr="00C7463E">
              <w:t xml:space="preserve">CIP </w:t>
            </w:r>
            <w:r w:rsidRPr="00C7463E">
              <w:t>et les services financier des partenaires.</w:t>
            </w:r>
          </w:p>
          <w:p w:rsidR="006E432E" w:rsidRPr="00C7463E" w:rsidRDefault="006E432E" w:rsidP="00EE51D9">
            <w:pPr>
              <w:shd w:val="clear" w:color="auto" w:fill="FFFFFF"/>
              <w:rPr>
                <w:color w:val="3A3A3A"/>
              </w:rPr>
            </w:pPr>
          </w:p>
        </w:tc>
      </w:tr>
      <w:tr w:rsidR="006E432E" w:rsidRPr="00C7463E" w:rsidTr="0005518A">
        <w:trPr>
          <w:trHeight w:hRule="exact" w:val="397"/>
        </w:trPr>
        <w:tc>
          <w:tcPr>
            <w:tcW w:w="9356" w:type="dxa"/>
            <w:gridSpan w:val="2"/>
            <w:shd w:val="clear" w:color="auto" w:fill="E0E0E0"/>
            <w:vAlign w:val="center"/>
          </w:tcPr>
          <w:p w:rsidR="006E432E" w:rsidRPr="00C7463E" w:rsidRDefault="006E432E" w:rsidP="0005518A">
            <w:pPr>
              <w:rPr>
                <w:b/>
                <w:bCs/>
              </w:rPr>
            </w:pPr>
            <w:r w:rsidRPr="00C7463E">
              <w:rPr>
                <w:b/>
                <w:bCs/>
              </w:rPr>
              <w:t>Outils de travail</w:t>
            </w:r>
          </w:p>
        </w:tc>
      </w:tr>
      <w:tr w:rsidR="006E432E" w:rsidRPr="00C7463E" w:rsidTr="0005518A">
        <w:trPr>
          <w:trHeight w:hRule="exact" w:val="397"/>
        </w:trPr>
        <w:tc>
          <w:tcPr>
            <w:tcW w:w="9356" w:type="dxa"/>
            <w:gridSpan w:val="2"/>
            <w:shd w:val="clear" w:color="auto" w:fill="auto"/>
            <w:vAlign w:val="center"/>
          </w:tcPr>
          <w:p w:rsidR="006E432E" w:rsidRPr="00C7463E" w:rsidRDefault="006E432E" w:rsidP="00967D8F">
            <w:r w:rsidRPr="00C7463E">
              <w:lastRenderedPageBreak/>
              <w:t xml:space="preserve">Un microordinateur, un logiciel de </w:t>
            </w:r>
            <w:r w:rsidR="00967D8F" w:rsidRPr="00C7463E">
              <w:t>comptabilité</w:t>
            </w:r>
            <w:r w:rsidRPr="00C7463E">
              <w:t>, de l’Internet et connecté à une imprimante réseau</w:t>
            </w:r>
          </w:p>
        </w:tc>
      </w:tr>
      <w:tr w:rsidR="006E432E" w:rsidRPr="00C7463E" w:rsidTr="0005518A">
        <w:trPr>
          <w:trHeight w:hRule="exact" w:val="397"/>
        </w:trPr>
        <w:tc>
          <w:tcPr>
            <w:tcW w:w="9356" w:type="dxa"/>
            <w:gridSpan w:val="2"/>
            <w:shd w:val="clear" w:color="auto" w:fill="auto"/>
            <w:vAlign w:val="center"/>
          </w:tcPr>
          <w:p w:rsidR="006E432E" w:rsidRPr="00C7463E" w:rsidRDefault="006E432E" w:rsidP="00967D8F">
            <w:r w:rsidRPr="00C7463E">
              <w:t xml:space="preserve">Planning mensuel </w:t>
            </w:r>
            <w:r w:rsidR="00967D8F" w:rsidRPr="00C7463E">
              <w:t>des opérations financières</w:t>
            </w:r>
          </w:p>
        </w:tc>
      </w:tr>
      <w:tr w:rsidR="006E432E" w:rsidRPr="00C7463E" w:rsidTr="0005518A">
        <w:trPr>
          <w:trHeight w:hRule="exact" w:val="397"/>
        </w:trPr>
        <w:tc>
          <w:tcPr>
            <w:tcW w:w="9356" w:type="dxa"/>
            <w:gridSpan w:val="2"/>
            <w:shd w:val="clear" w:color="auto" w:fill="auto"/>
            <w:vAlign w:val="center"/>
          </w:tcPr>
          <w:p w:rsidR="006E432E" w:rsidRPr="00C7463E" w:rsidRDefault="006E432E" w:rsidP="00967D8F">
            <w:r w:rsidRPr="00C7463E">
              <w:t xml:space="preserve">Plan de  réalisation </w:t>
            </w:r>
            <w:r w:rsidR="00967D8F" w:rsidRPr="00C7463E">
              <w:t>des dépenses</w:t>
            </w:r>
          </w:p>
        </w:tc>
      </w:tr>
      <w:tr w:rsidR="006E432E" w:rsidRPr="00C7463E" w:rsidTr="0005518A">
        <w:trPr>
          <w:trHeight w:hRule="exact" w:val="397"/>
        </w:trPr>
        <w:tc>
          <w:tcPr>
            <w:tcW w:w="9356" w:type="dxa"/>
            <w:gridSpan w:val="2"/>
            <w:shd w:val="clear" w:color="auto" w:fill="auto"/>
            <w:vAlign w:val="center"/>
          </w:tcPr>
          <w:p w:rsidR="006E432E" w:rsidRPr="00C7463E" w:rsidRDefault="006E432E" w:rsidP="00967D8F">
            <w:r w:rsidRPr="00C7463E">
              <w:t>Prévisions annuelles</w:t>
            </w:r>
            <w:r w:rsidR="003B2BE8">
              <w:t xml:space="preserve"> </w:t>
            </w:r>
            <w:r w:rsidRPr="00C7463E">
              <w:t xml:space="preserve">des </w:t>
            </w:r>
            <w:r w:rsidR="00967D8F" w:rsidRPr="00C7463E">
              <w:t>dépenses</w:t>
            </w:r>
          </w:p>
        </w:tc>
      </w:tr>
      <w:tr w:rsidR="006E432E" w:rsidRPr="00C7463E" w:rsidTr="0005518A">
        <w:trPr>
          <w:trHeight w:hRule="exact" w:val="397"/>
        </w:trPr>
        <w:tc>
          <w:tcPr>
            <w:tcW w:w="9356" w:type="dxa"/>
            <w:gridSpan w:val="2"/>
            <w:shd w:val="clear" w:color="auto" w:fill="auto"/>
            <w:vAlign w:val="center"/>
          </w:tcPr>
          <w:p w:rsidR="006E432E" w:rsidRPr="00C7463E" w:rsidRDefault="006E432E" w:rsidP="00967D8F">
            <w:r w:rsidRPr="00C7463E">
              <w:t xml:space="preserve">Fiche de suivi des </w:t>
            </w:r>
            <w:r w:rsidR="00967D8F" w:rsidRPr="00C7463E">
              <w:t>achats</w:t>
            </w:r>
          </w:p>
        </w:tc>
      </w:tr>
      <w:tr w:rsidR="006E432E" w:rsidRPr="00C7463E" w:rsidTr="0005518A">
        <w:trPr>
          <w:trHeight w:hRule="exact" w:val="397"/>
        </w:trPr>
        <w:tc>
          <w:tcPr>
            <w:tcW w:w="9356" w:type="dxa"/>
            <w:gridSpan w:val="2"/>
            <w:shd w:val="clear" w:color="auto" w:fill="E0E0E0"/>
            <w:vAlign w:val="center"/>
          </w:tcPr>
          <w:p w:rsidR="006E432E" w:rsidRPr="00C7463E" w:rsidRDefault="006E432E" w:rsidP="0005518A">
            <w:pPr>
              <w:rPr>
                <w:b/>
                <w:bCs/>
              </w:rPr>
            </w:pPr>
            <w:r w:rsidRPr="00C7463E">
              <w:rPr>
                <w:b/>
                <w:bCs/>
              </w:rPr>
              <w:t>Documents à élaborer et à soumettre</w:t>
            </w:r>
          </w:p>
        </w:tc>
      </w:tr>
      <w:tr w:rsidR="006E432E" w:rsidRPr="00C7463E" w:rsidTr="0005518A">
        <w:trPr>
          <w:trHeight w:hRule="exact" w:val="397"/>
        </w:trPr>
        <w:tc>
          <w:tcPr>
            <w:tcW w:w="9356" w:type="dxa"/>
            <w:gridSpan w:val="2"/>
            <w:vAlign w:val="center"/>
          </w:tcPr>
          <w:p w:rsidR="006E432E" w:rsidRPr="00C7463E" w:rsidRDefault="006E432E" w:rsidP="00967D8F">
            <w:r w:rsidRPr="00C7463E">
              <w:t xml:space="preserve">Rapports trimestriel des </w:t>
            </w:r>
            <w:r w:rsidR="00967D8F" w:rsidRPr="00C7463E">
              <w:t>dépenses</w:t>
            </w:r>
          </w:p>
        </w:tc>
      </w:tr>
      <w:tr w:rsidR="006E432E" w:rsidRPr="00C7463E" w:rsidTr="0005518A">
        <w:trPr>
          <w:trHeight w:hRule="exact" w:val="397"/>
        </w:trPr>
        <w:tc>
          <w:tcPr>
            <w:tcW w:w="9356" w:type="dxa"/>
            <w:gridSpan w:val="2"/>
            <w:vAlign w:val="center"/>
          </w:tcPr>
          <w:p w:rsidR="006E432E" w:rsidRPr="00C7463E" w:rsidRDefault="006E432E" w:rsidP="0005518A">
            <w:r w:rsidRPr="00C7463E">
              <w:t>Etat mensuels  des comptes</w:t>
            </w:r>
          </w:p>
        </w:tc>
      </w:tr>
      <w:tr w:rsidR="006E432E" w:rsidRPr="00C7463E" w:rsidTr="0005518A">
        <w:trPr>
          <w:trHeight w:hRule="exact" w:val="397"/>
        </w:trPr>
        <w:tc>
          <w:tcPr>
            <w:tcW w:w="9356" w:type="dxa"/>
            <w:gridSpan w:val="2"/>
            <w:vAlign w:val="center"/>
          </w:tcPr>
          <w:p w:rsidR="006E432E" w:rsidRPr="00C7463E" w:rsidRDefault="006E432E" w:rsidP="0005518A">
            <w:r w:rsidRPr="00C7463E">
              <w:t>Etats mensuels commentés des activités  (tableaux et graphiques)</w:t>
            </w:r>
          </w:p>
        </w:tc>
      </w:tr>
      <w:tr w:rsidR="006E432E" w:rsidRPr="00C7463E" w:rsidTr="0005518A">
        <w:trPr>
          <w:trHeight w:hRule="exact" w:val="397"/>
        </w:trPr>
        <w:tc>
          <w:tcPr>
            <w:tcW w:w="9356" w:type="dxa"/>
            <w:gridSpan w:val="2"/>
            <w:vAlign w:val="center"/>
          </w:tcPr>
          <w:p w:rsidR="006E432E" w:rsidRPr="00C7463E" w:rsidRDefault="006E432E" w:rsidP="0005518A">
            <w:r w:rsidRPr="00C7463E">
              <w:t xml:space="preserve">Etat mensuel de paiements </w:t>
            </w:r>
          </w:p>
        </w:tc>
      </w:tr>
      <w:tr w:rsidR="006E432E" w:rsidRPr="00C7463E" w:rsidTr="0005518A">
        <w:trPr>
          <w:trHeight w:hRule="exact" w:val="397"/>
        </w:trPr>
        <w:tc>
          <w:tcPr>
            <w:tcW w:w="9356" w:type="dxa"/>
            <w:gridSpan w:val="2"/>
            <w:vAlign w:val="center"/>
          </w:tcPr>
          <w:p w:rsidR="006E432E" w:rsidRPr="00C7463E" w:rsidRDefault="006E432E" w:rsidP="0005518A">
            <w:r w:rsidRPr="00C7463E">
              <w:t>Rapport mensuel comparatif (prévision/réalisation, évolution des charges et produits)</w:t>
            </w:r>
          </w:p>
        </w:tc>
      </w:tr>
      <w:tr w:rsidR="006E432E" w:rsidRPr="00C7463E" w:rsidTr="0005518A">
        <w:trPr>
          <w:trHeight w:hRule="exact" w:val="397"/>
        </w:trPr>
        <w:tc>
          <w:tcPr>
            <w:tcW w:w="9356" w:type="dxa"/>
            <w:gridSpan w:val="2"/>
            <w:vAlign w:val="center"/>
          </w:tcPr>
          <w:p w:rsidR="006E432E" w:rsidRPr="00C7463E" w:rsidRDefault="006E432E" w:rsidP="0005518A">
            <w:r w:rsidRPr="00C7463E">
              <w:t>Etats de paiements de charges de personnel</w:t>
            </w:r>
          </w:p>
        </w:tc>
      </w:tr>
      <w:tr w:rsidR="006E432E" w:rsidRPr="00C7463E" w:rsidTr="0005518A">
        <w:trPr>
          <w:trHeight w:hRule="exact" w:val="397"/>
        </w:trPr>
        <w:tc>
          <w:tcPr>
            <w:tcW w:w="9356" w:type="dxa"/>
            <w:gridSpan w:val="2"/>
            <w:vAlign w:val="center"/>
          </w:tcPr>
          <w:p w:rsidR="006E432E" w:rsidRPr="00C7463E" w:rsidRDefault="006E432E" w:rsidP="0005518A">
            <w:r w:rsidRPr="00C7463E">
              <w:t>Rapport d’activité annuel</w:t>
            </w:r>
          </w:p>
        </w:tc>
      </w:tr>
      <w:tr w:rsidR="006E432E" w:rsidRPr="00C7463E" w:rsidTr="0005518A">
        <w:trPr>
          <w:trHeight w:hRule="exact" w:val="397"/>
        </w:trPr>
        <w:tc>
          <w:tcPr>
            <w:tcW w:w="9356" w:type="dxa"/>
            <w:gridSpan w:val="2"/>
            <w:shd w:val="clear" w:color="auto" w:fill="E0E0E0"/>
            <w:vAlign w:val="center"/>
          </w:tcPr>
          <w:p w:rsidR="006E432E" w:rsidRPr="00C7463E" w:rsidRDefault="006E432E" w:rsidP="0005518A">
            <w:pPr>
              <w:rPr>
                <w:b/>
                <w:bCs/>
              </w:rPr>
            </w:pPr>
            <w:r w:rsidRPr="00C7463E">
              <w:rPr>
                <w:b/>
                <w:bCs/>
              </w:rPr>
              <w:t>Relations internes</w:t>
            </w:r>
          </w:p>
        </w:tc>
      </w:tr>
      <w:tr w:rsidR="006E432E" w:rsidRPr="00C7463E" w:rsidTr="0005518A">
        <w:trPr>
          <w:trHeight w:hRule="exact" w:val="557"/>
        </w:trPr>
        <w:tc>
          <w:tcPr>
            <w:tcW w:w="9356" w:type="dxa"/>
            <w:gridSpan w:val="2"/>
            <w:vAlign w:val="center"/>
          </w:tcPr>
          <w:p w:rsidR="006E432E" w:rsidRPr="00C7463E" w:rsidRDefault="00967D8F" w:rsidP="0005518A">
            <w:r w:rsidRPr="00C7463E">
              <w:t xml:space="preserve">Le comptable est placé sous la responsabilité directe du RAF </w:t>
            </w:r>
          </w:p>
          <w:p w:rsidR="00967D8F" w:rsidRPr="00C7463E" w:rsidRDefault="00967D8F" w:rsidP="00967D8F">
            <w:r w:rsidRPr="00C7463E">
              <w:t xml:space="preserve">le comptable est assisté par un assistant comptable </w:t>
            </w:r>
          </w:p>
        </w:tc>
      </w:tr>
    </w:tbl>
    <w:p w:rsidR="006E432E" w:rsidRPr="00C7463E" w:rsidRDefault="006E432E" w:rsidP="006E432E">
      <w:pPr>
        <w:widowControl w:val="0"/>
        <w:autoSpaceDE w:val="0"/>
        <w:autoSpaceDN w:val="0"/>
        <w:adjustRightInd w:val="0"/>
      </w:pPr>
    </w:p>
    <w:p w:rsidR="006E432E" w:rsidRPr="00C7463E" w:rsidRDefault="006E432E" w:rsidP="006E432E">
      <w:pPr>
        <w:widowControl w:val="0"/>
        <w:autoSpaceDE w:val="0"/>
        <w:autoSpaceDN w:val="0"/>
        <w:adjustRightInd w:val="0"/>
      </w:pPr>
    </w:p>
    <w:p w:rsidR="006E432E" w:rsidRPr="00C7463E" w:rsidRDefault="006E432E" w:rsidP="006E432E">
      <w:pPr>
        <w:widowControl w:val="0"/>
        <w:autoSpaceDE w:val="0"/>
        <w:autoSpaceDN w:val="0"/>
        <w:adjustRightInd w:val="0"/>
      </w:pPr>
    </w:p>
    <w:p w:rsidR="006E432E" w:rsidRPr="00C7463E" w:rsidRDefault="006E432E" w:rsidP="00C253EE">
      <w:pPr>
        <w:widowControl w:val="0"/>
        <w:autoSpaceDE w:val="0"/>
        <w:autoSpaceDN w:val="0"/>
        <w:adjustRightInd w:val="0"/>
      </w:pPr>
    </w:p>
    <w:sectPr w:rsidR="006E432E" w:rsidRPr="00C7463E" w:rsidSect="00D60E1D">
      <w:headerReference w:type="default" r:id="rId9"/>
      <w:pgSz w:w="11906" w:h="16838"/>
      <w:pgMar w:top="28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1B4" w:rsidRDefault="007341B4" w:rsidP="005F2006">
      <w:r>
        <w:separator/>
      </w:r>
    </w:p>
  </w:endnote>
  <w:endnote w:type="continuationSeparator" w:id="0">
    <w:p w:rsidR="007341B4" w:rsidRDefault="007341B4" w:rsidP="005F2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1B4" w:rsidRDefault="007341B4" w:rsidP="005F2006">
      <w:r>
        <w:separator/>
      </w:r>
    </w:p>
  </w:footnote>
  <w:footnote w:type="continuationSeparator" w:id="0">
    <w:p w:rsidR="007341B4" w:rsidRDefault="007341B4" w:rsidP="005F2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451" w:rsidRDefault="000F3451" w:rsidP="000F3451">
    <w:pPr>
      <w:pStyle w:val="En-tte"/>
      <w:tabs>
        <w:tab w:val="clear" w:pos="4536"/>
        <w:tab w:val="clear" w:pos="9072"/>
        <w:tab w:val="left" w:pos="5475"/>
      </w:tabs>
      <w:rPr>
        <w:b/>
        <w:sz w:val="20"/>
        <w:szCs w:val="20"/>
      </w:rPr>
    </w:pPr>
  </w:p>
  <w:p w:rsidR="000F3451" w:rsidRDefault="000F3451" w:rsidP="000F3451">
    <w:pPr>
      <w:pStyle w:val="En-tte"/>
      <w:tabs>
        <w:tab w:val="clear" w:pos="4536"/>
        <w:tab w:val="clear" w:pos="9072"/>
        <w:tab w:val="left" w:pos="5475"/>
      </w:tabs>
      <w:rPr>
        <w:b/>
        <w:sz w:val="20"/>
        <w:szCs w:val="20"/>
      </w:rPr>
    </w:pPr>
  </w:p>
  <w:p w:rsidR="000F3451" w:rsidRDefault="000F345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4274"/>
    <w:multiLevelType w:val="hybridMultilevel"/>
    <w:tmpl w:val="912CDE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CF2477"/>
    <w:multiLevelType w:val="hybridMultilevel"/>
    <w:tmpl w:val="7B76CB14"/>
    <w:lvl w:ilvl="0" w:tplc="F0CC6948">
      <w:start w:val="3"/>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
    <w:nsid w:val="0F59771E"/>
    <w:multiLevelType w:val="hybridMultilevel"/>
    <w:tmpl w:val="3044E7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AE1874"/>
    <w:multiLevelType w:val="hybridMultilevel"/>
    <w:tmpl w:val="B18AA0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8393C44"/>
    <w:multiLevelType w:val="hybridMultilevel"/>
    <w:tmpl w:val="78582716"/>
    <w:lvl w:ilvl="0" w:tplc="38F4345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D206914"/>
    <w:multiLevelType w:val="hybridMultilevel"/>
    <w:tmpl w:val="78582716"/>
    <w:lvl w:ilvl="0" w:tplc="38F4345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22F006B"/>
    <w:multiLevelType w:val="hybridMultilevel"/>
    <w:tmpl w:val="91F007A0"/>
    <w:lvl w:ilvl="0" w:tplc="F0CC6948">
      <w:start w:val="3"/>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7">
    <w:nsid w:val="324A0355"/>
    <w:multiLevelType w:val="hybridMultilevel"/>
    <w:tmpl w:val="983CD672"/>
    <w:lvl w:ilvl="0" w:tplc="FD7C0BA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DAD5283"/>
    <w:multiLevelType w:val="hybridMultilevel"/>
    <w:tmpl w:val="7BFAC042"/>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3EC12F2C"/>
    <w:multiLevelType w:val="hybridMultilevel"/>
    <w:tmpl w:val="6904219A"/>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40FF27CE"/>
    <w:multiLevelType w:val="hybridMultilevel"/>
    <w:tmpl w:val="BF56EDBA"/>
    <w:lvl w:ilvl="0" w:tplc="754AFDF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1777C72"/>
    <w:multiLevelType w:val="hybridMultilevel"/>
    <w:tmpl w:val="C3EE0FC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59381031"/>
    <w:multiLevelType w:val="hybridMultilevel"/>
    <w:tmpl w:val="67848824"/>
    <w:lvl w:ilvl="0" w:tplc="040C0001">
      <w:start w:val="3"/>
      <w:numFmt w:val="bullet"/>
      <w:lvlText w:val=""/>
      <w:lvlJc w:val="left"/>
      <w:pPr>
        <w:tabs>
          <w:tab w:val="num" w:pos="360"/>
        </w:tabs>
        <w:ind w:left="36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5AD97499"/>
    <w:multiLevelType w:val="hybridMultilevel"/>
    <w:tmpl w:val="78582716"/>
    <w:lvl w:ilvl="0" w:tplc="38F4345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BA47539"/>
    <w:multiLevelType w:val="hybridMultilevel"/>
    <w:tmpl w:val="78582716"/>
    <w:lvl w:ilvl="0" w:tplc="38F4345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19A0F77"/>
    <w:multiLevelType w:val="hybridMultilevel"/>
    <w:tmpl w:val="FEA0C4D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62017BE6"/>
    <w:multiLevelType w:val="hybridMultilevel"/>
    <w:tmpl w:val="EBC44B48"/>
    <w:lvl w:ilvl="0" w:tplc="F0CC6948">
      <w:start w:val="3"/>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7">
    <w:nsid w:val="74331127"/>
    <w:multiLevelType w:val="hybridMultilevel"/>
    <w:tmpl w:val="4A46CB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4540C2D"/>
    <w:multiLevelType w:val="hybridMultilevel"/>
    <w:tmpl w:val="A3B61668"/>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9">
    <w:nsid w:val="7C4E136D"/>
    <w:multiLevelType w:val="hybridMultilevel"/>
    <w:tmpl w:val="FB8E30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F110D59"/>
    <w:multiLevelType w:val="hybridMultilevel"/>
    <w:tmpl w:val="ED8001BE"/>
    <w:lvl w:ilvl="0" w:tplc="5928BB26">
      <w:start w:val="1"/>
      <w:numFmt w:val="upperRoman"/>
      <w:lvlText w:val="%1)"/>
      <w:lvlJc w:val="left"/>
      <w:pPr>
        <w:tabs>
          <w:tab w:val="num" w:pos="1080"/>
        </w:tabs>
        <w:ind w:left="1080" w:hanging="72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1"/>
  </w:num>
  <w:num w:numId="4">
    <w:abstractNumId w:val="6"/>
  </w:num>
  <w:num w:numId="5">
    <w:abstractNumId w:val="16"/>
  </w:num>
  <w:num w:numId="6">
    <w:abstractNumId w:val="18"/>
  </w:num>
  <w:num w:numId="7">
    <w:abstractNumId w:val="3"/>
  </w:num>
  <w:num w:numId="8">
    <w:abstractNumId w:val="17"/>
  </w:num>
  <w:num w:numId="9">
    <w:abstractNumId w:val="7"/>
  </w:num>
  <w:num w:numId="10">
    <w:abstractNumId w:val="12"/>
  </w:num>
  <w:num w:numId="11">
    <w:abstractNumId w:val="2"/>
  </w:num>
  <w:num w:numId="12">
    <w:abstractNumId w:val="20"/>
  </w:num>
  <w:num w:numId="13">
    <w:abstractNumId w:val="11"/>
  </w:num>
  <w:num w:numId="14">
    <w:abstractNumId w:val="0"/>
  </w:num>
  <w:num w:numId="15">
    <w:abstractNumId w:val="19"/>
  </w:num>
  <w:num w:numId="16">
    <w:abstractNumId w:val="15"/>
  </w:num>
  <w:num w:numId="17">
    <w:abstractNumId w:val="4"/>
  </w:num>
  <w:num w:numId="18">
    <w:abstractNumId w:val="14"/>
  </w:num>
  <w:num w:numId="19">
    <w:abstractNumId w:val="5"/>
  </w:num>
  <w:num w:numId="20">
    <w:abstractNumId w:val="1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9C2"/>
    <w:rsid w:val="00000FD6"/>
    <w:rsid w:val="0002596A"/>
    <w:rsid w:val="00030699"/>
    <w:rsid w:val="000335B9"/>
    <w:rsid w:val="0004038B"/>
    <w:rsid w:val="0004757F"/>
    <w:rsid w:val="00055235"/>
    <w:rsid w:val="0008614A"/>
    <w:rsid w:val="0008678A"/>
    <w:rsid w:val="000F3451"/>
    <w:rsid w:val="001233FA"/>
    <w:rsid w:val="0018328E"/>
    <w:rsid w:val="00260DFC"/>
    <w:rsid w:val="002679C2"/>
    <w:rsid w:val="00272732"/>
    <w:rsid w:val="002733EB"/>
    <w:rsid w:val="0029057D"/>
    <w:rsid w:val="002D23E3"/>
    <w:rsid w:val="002E447D"/>
    <w:rsid w:val="002F658F"/>
    <w:rsid w:val="00346FBC"/>
    <w:rsid w:val="003672D3"/>
    <w:rsid w:val="00377B80"/>
    <w:rsid w:val="0038363B"/>
    <w:rsid w:val="003913E7"/>
    <w:rsid w:val="003B2BE8"/>
    <w:rsid w:val="003C1E7A"/>
    <w:rsid w:val="003D1547"/>
    <w:rsid w:val="003D1934"/>
    <w:rsid w:val="004251A6"/>
    <w:rsid w:val="00426776"/>
    <w:rsid w:val="004325E2"/>
    <w:rsid w:val="00461003"/>
    <w:rsid w:val="00477DEA"/>
    <w:rsid w:val="00492507"/>
    <w:rsid w:val="00497ABF"/>
    <w:rsid w:val="004A2C41"/>
    <w:rsid w:val="004A4723"/>
    <w:rsid w:val="004B2E20"/>
    <w:rsid w:val="004C3D58"/>
    <w:rsid w:val="00517496"/>
    <w:rsid w:val="00573906"/>
    <w:rsid w:val="0059377B"/>
    <w:rsid w:val="005970F7"/>
    <w:rsid w:val="005A03FB"/>
    <w:rsid w:val="005F2006"/>
    <w:rsid w:val="00612785"/>
    <w:rsid w:val="006172D6"/>
    <w:rsid w:val="00631BBC"/>
    <w:rsid w:val="00631D0F"/>
    <w:rsid w:val="006352A2"/>
    <w:rsid w:val="00637900"/>
    <w:rsid w:val="006A09E9"/>
    <w:rsid w:val="006D73AC"/>
    <w:rsid w:val="006E2D4E"/>
    <w:rsid w:val="006E432E"/>
    <w:rsid w:val="007174EC"/>
    <w:rsid w:val="007341B4"/>
    <w:rsid w:val="00755DD2"/>
    <w:rsid w:val="007B3E0F"/>
    <w:rsid w:val="007B47F4"/>
    <w:rsid w:val="007D3A37"/>
    <w:rsid w:val="007F07A3"/>
    <w:rsid w:val="00832541"/>
    <w:rsid w:val="00832B56"/>
    <w:rsid w:val="0083352F"/>
    <w:rsid w:val="00845C78"/>
    <w:rsid w:val="00891C5A"/>
    <w:rsid w:val="008A0C11"/>
    <w:rsid w:val="008C4C30"/>
    <w:rsid w:val="00916AA6"/>
    <w:rsid w:val="00960B46"/>
    <w:rsid w:val="00967D8F"/>
    <w:rsid w:val="00983D15"/>
    <w:rsid w:val="009C511F"/>
    <w:rsid w:val="009F543A"/>
    <w:rsid w:val="00A24249"/>
    <w:rsid w:val="00A64E1C"/>
    <w:rsid w:val="00AD1178"/>
    <w:rsid w:val="00AD3DA3"/>
    <w:rsid w:val="00AD7944"/>
    <w:rsid w:val="00B1133B"/>
    <w:rsid w:val="00B42AB7"/>
    <w:rsid w:val="00C130E2"/>
    <w:rsid w:val="00C253EE"/>
    <w:rsid w:val="00C3326B"/>
    <w:rsid w:val="00C5030A"/>
    <w:rsid w:val="00C561A9"/>
    <w:rsid w:val="00C627D6"/>
    <w:rsid w:val="00C7463E"/>
    <w:rsid w:val="00C834C2"/>
    <w:rsid w:val="00CA106A"/>
    <w:rsid w:val="00D60E1D"/>
    <w:rsid w:val="00D77AF6"/>
    <w:rsid w:val="00DB071B"/>
    <w:rsid w:val="00DD13AD"/>
    <w:rsid w:val="00DF1328"/>
    <w:rsid w:val="00E37174"/>
    <w:rsid w:val="00EB7EB7"/>
    <w:rsid w:val="00EC1445"/>
    <w:rsid w:val="00EE51D9"/>
    <w:rsid w:val="00F23183"/>
    <w:rsid w:val="00F263C1"/>
    <w:rsid w:val="00F813F6"/>
    <w:rsid w:val="00F83767"/>
    <w:rsid w:val="00F97B7F"/>
    <w:rsid w:val="00FE40A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9C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2679C2"/>
    <w:pPr>
      <w:tabs>
        <w:tab w:val="center" w:pos="4536"/>
        <w:tab w:val="right" w:pos="9072"/>
      </w:tabs>
    </w:pPr>
  </w:style>
  <w:style w:type="character" w:customStyle="1" w:styleId="En-tteCar">
    <w:name w:val="En-tête Car"/>
    <w:basedOn w:val="Policepardfaut"/>
    <w:link w:val="En-tte"/>
    <w:rsid w:val="002679C2"/>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5F2006"/>
    <w:pPr>
      <w:tabs>
        <w:tab w:val="center" w:pos="4536"/>
        <w:tab w:val="right" w:pos="9072"/>
      </w:tabs>
    </w:pPr>
  </w:style>
  <w:style w:type="character" w:customStyle="1" w:styleId="PieddepageCar">
    <w:name w:val="Pied de page Car"/>
    <w:basedOn w:val="Policepardfaut"/>
    <w:link w:val="Pieddepage"/>
    <w:uiPriority w:val="99"/>
    <w:rsid w:val="005F2006"/>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3D1934"/>
    <w:pPr>
      <w:ind w:left="720"/>
      <w:contextualSpacing/>
    </w:pPr>
  </w:style>
  <w:style w:type="paragraph" w:styleId="NormalWeb">
    <w:name w:val="Normal (Web)"/>
    <w:basedOn w:val="Normal"/>
    <w:uiPriority w:val="99"/>
    <w:unhideWhenUsed/>
    <w:rsid w:val="00C5030A"/>
    <w:pPr>
      <w:spacing w:before="100" w:beforeAutospacing="1" w:after="100" w:afterAutospacing="1"/>
    </w:pPr>
  </w:style>
  <w:style w:type="character" w:styleId="Marquedecommentaire">
    <w:name w:val="annotation reference"/>
    <w:basedOn w:val="Policepardfaut"/>
    <w:uiPriority w:val="99"/>
    <w:semiHidden/>
    <w:unhideWhenUsed/>
    <w:rsid w:val="00CA106A"/>
    <w:rPr>
      <w:sz w:val="16"/>
      <w:szCs w:val="16"/>
    </w:rPr>
  </w:style>
  <w:style w:type="paragraph" w:styleId="Commentaire">
    <w:name w:val="annotation text"/>
    <w:basedOn w:val="Normal"/>
    <w:link w:val="CommentaireCar"/>
    <w:uiPriority w:val="99"/>
    <w:semiHidden/>
    <w:unhideWhenUsed/>
    <w:rsid w:val="00CA106A"/>
    <w:rPr>
      <w:sz w:val="20"/>
      <w:szCs w:val="20"/>
    </w:rPr>
  </w:style>
  <w:style w:type="character" w:customStyle="1" w:styleId="CommentaireCar">
    <w:name w:val="Commentaire Car"/>
    <w:basedOn w:val="Policepardfaut"/>
    <w:link w:val="Commentaire"/>
    <w:uiPriority w:val="99"/>
    <w:semiHidden/>
    <w:rsid w:val="00CA106A"/>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CA106A"/>
    <w:rPr>
      <w:b/>
      <w:bCs/>
    </w:rPr>
  </w:style>
  <w:style w:type="character" w:customStyle="1" w:styleId="ObjetducommentaireCar">
    <w:name w:val="Objet du commentaire Car"/>
    <w:basedOn w:val="CommentaireCar"/>
    <w:link w:val="Objetducommentaire"/>
    <w:uiPriority w:val="99"/>
    <w:semiHidden/>
    <w:rsid w:val="00CA106A"/>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CA106A"/>
    <w:rPr>
      <w:rFonts w:ascii="Tahoma" w:hAnsi="Tahoma" w:cs="Tahoma"/>
      <w:sz w:val="16"/>
      <w:szCs w:val="16"/>
    </w:rPr>
  </w:style>
  <w:style w:type="character" w:customStyle="1" w:styleId="TextedebullesCar">
    <w:name w:val="Texte de bulles Car"/>
    <w:basedOn w:val="Policepardfaut"/>
    <w:link w:val="Textedebulles"/>
    <w:uiPriority w:val="99"/>
    <w:semiHidden/>
    <w:rsid w:val="00CA106A"/>
    <w:rPr>
      <w:rFonts w:ascii="Tahoma" w:eastAsia="Times New Roman" w:hAnsi="Tahoma" w:cs="Tahoma"/>
      <w:sz w:val="16"/>
      <w:szCs w:val="16"/>
      <w:lang w:eastAsia="fr-FR"/>
    </w:rPr>
  </w:style>
  <w:style w:type="character" w:styleId="lev">
    <w:name w:val="Strong"/>
    <w:basedOn w:val="Policepardfaut"/>
    <w:uiPriority w:val="22"/>
    <w:qFormat/>
    <w:rsid w:val="00477DEA"/>
    <w:rPr>
      <w:b/>
      <w:bCs/>
    </w:rPr>
  </w:style>
  <w:style w:type="paragraph" w:styleId="Rvision">
    <w:name w:val="Revision"/>
    <w:hidden/>
    <w:uiPriority w:val="99"/>
    <w:semiHidden/>
    <w:rsid w:val="00D60E1D"/>
    <w:pPr>
      <w:spacing w:after="0"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9C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2679C2"/>
    <w:pPr>
      <w:tabs>
        <w:tab w:val="center" w:pos="4536"/>
        <w:tab w:val="right" w:pos="9072"/>
      </w:tabs>
    </w:pPr>
  </w:style>
  <w:style w:type="character" w:customStyle="1" w:styleId="En-tteCar">
    <w:name w:val="En-tête Car"/>
    <w:basedOn w:val="Policepardfaut"/>
    <w:link w:val="En-tte"/>
    <w:rsid w:val="002679C2"/>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5F2006"/>
    <w:pPr>
      <w:tabs>
        <w:tab w:val="center" w:pos="4536"/>
        <w:tab w:val="right" w:pos="9072"/>
      </w:tabs>
    </w:pPr>
  </w:style>
  <w:style w:type="character" w:customStyle="1" w:styleId="PieddepageCar">
    <w:name w:val="Pied de page Car"/>
    <w:basedOn w:val="Policepardfaut"/>
    <w:link w:val="Pieddepage"/>
    <w:uiPriority w:val="99"/>
    <w:rsid w:val="005F2006"/>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3D1934"/>
    <w:pPr>
      <w:ind w:left="720"/>
      <w:contextualSpacing/>
    </w:pPr>
  </w:style>
  <w:style w:type="paragraph" w:styleId="NormalWeb">
    <w:name w:val="Normal (Web)"/>
    <w:basedOn w:val="Normal"/>
    <w:uiPriority w:val="99"/>
    <w:unhideWhenUsed/>
    <w:rsid w:val="00C5030A"/>
    <w:pPr>
      <w:spacing w:before="100" w:beforeAutospacing="1" w:after="100" w:afterAutospacing="1"/>
    </w:pPr>
  </w:style>
  <w:style w:type="character" w:styleId="Marquedecommentaire">
    <w:name w:val="annotation reference"/>
    <w:basedOn w:val="Policepardfaut"/>
    <w:uiPriority w:val="99"/>
    <w:semiHidden/>
    <w:unhideWhenUsed/>
    <w:rsid w:val="00CA106A"/>
    <w:rPr>
      <w:sz w:val="16"/>
      <w:szCs w:val="16"/>
    </w:rPr>
  </w:style>
  <w:style w:type="paragraph" w:styleId="Commentaire">
    <w:name w:val="annotation text"/>
    <w:basedOn w:val="Normal"/>
    <w:link w:val="CommentaireCar"/>
    <w:uiPriority w:val="99"/>
    <w:semiHidden/>
    <w:unhideWhenUsed/>
    <w:rsid w:val="00CA106A"/>
    <w:rPr>
      <w:sz w:val="20"/>
      <w:szCs w:val="20"/>
    </w:rPr>
  </w:style>
  <w:style w:type="character" w:customStyle="1" w:styleId="CommentaireCar">
    <w:name w:val="Commentaire Car"/>
    <w:basedOn w:val="Policepardfaut"/>
    <w:link w:val="Commentaire"/>
    <w:uiPriority w:val="99"/>
    <w:semiHidden/>
    <w:rsid w:val="00CA106A"/>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CA106A"/>
    <w:rPr>
      <w:b/>
      <w:bCs/>
    </w:rPr>
  </w:style>
  <w:style w:type="character" w:customStyle="1" w:styleId="ObjetducommentaireCar">
    <w:name w:val="Objet du commentaire Car"/>
    <w:basedOn w:val="CommentaireCar"/>
    <w:link w:val="Objetducommentaire"/>
    <w:uiPriority w:val="99"/>
    <w:semiHidden/>
    <w:rsid w:val="00CA106A"/>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CA106A"/>
    <w:rPr>
      <w:rFonts w:ascii="Tahoma" w:hAnsi="Tahoma" w:cs="Tahoma"/>
      <w:sz w:val="16"/>
      <w:szCs w:val="16"/>
    </w:rPr>
  </w:style>
  <w:style w:type="character" w:customStyle="1" w:styleId="TextedebullesCar">
    <w:name w:val="Texte de bulles Car"/>
    <w:basedOn w:val="Policepardfaut"/>
    <w:link w:val="Textedebulles"/>
    <w:uiPriority w:val="99"/>
    <w:semiHidden/>
    <w:rsid w:val="00CA106A"/>
    <w:rPr>
      <w:rFonts w:ascii="Tahoma" w:eastAsia="Times New Roman" w:hAnsi="Tahoma" w:cs="Tahoma"/>
      <w:sz w:val="16"/>
      <w:szCs w:val="16"/>
      <w:lang w:eastAsia="fr-FR"/>
    </w:rPr>
  </w:style>
  <w:style w:type="character" w:styleId="lev">
    <w:name w:val="Strong"/>
    <w:basedOn w:val="Policepardfaut"/>
    <w:uiPriority w:val="22"/>
    <w:qFormat/>
    <w:rsid w:val="00477DEA"/>
    <w:rPr>
      <w:b/>
      <w:bCs/>
    </w:rPr>
  </w:style>
  <w:style w:type="paragraph" w:styleId="Rvision">
    <w:name w:val="Revision"/>
    <w:hidden/>
    <w:uiPriority w:val="99"/>
    <w:semiHidden/>
    <w:rsid w:val="00D60E1D"/>
    <w:pPr>
      <w:spacing w:after="0"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707744">
      <w:bodyDiv w:val="1"/>
      <w:marLeft w:val="0"/>
      <w:marRight w:val="0"/>
      <w:marTop w:val="0"/>
      <w:marBottom w:val="0"/>
      <w:divBdr>
        <w:top w:val="none" w:sz="0" w:space="0" w:color="auto"/>
        <w:left w:val="none" w:sz="0" w:space="0" w:color="auto"/>
        <w:bottom w:val="none" w:sz="0" w:space="0" w:color="auto"/>
        <w:right w:val="none" w:sz="0" w:space="0" w:color="auto"/>
      </w:divBdr>
    </w:div>
    <w:div w:id="1162813877">
      <w:bodyDiv w:val="1"/>
      <w:marLeft w:val="0"/>
      <w:marRight w:val="0"/>
      <w:marTop w:val="0"/>
      <w:marBottom w:val="0"/>
      <w:divBdr>
        <w:top w:val="none" w:sz="0" w:space="0" w:color="auto"/>
        <w:left w:val="none" w:sz="0" w:space="0" w:color="auto"/>
        <w:bottom w:val="none" w:sz="0" w:space="0" w:color="auto"/>
        <w:right w:val="none" w:sz="0" w:space="0" w:color="auto"/>
      </w:divBdr>
    </w:div>
    <w:div w:id="1404718461">
      <w:bodyDiv w:val="1"/>
      <w:marLeft w:val="0"/>
      <w:marRight w:val="0"/>
      <w:marTop w:val="0"/>
      <w:marBottom w:val="0"/>
      <w:divBdr>
        <w:top w:val="none" w:sz="0" w:space="0" w:color="auto"/>
        <w:left w:val="none" w:sz="0" w:space="0" w:color="auto"/>
        <w:bottom w:val="none" w:sz="0" w:space="0" w:color="auto"/>
        <w:right w:val="none" w:sz="0" w:space="0" w:color="auto"/>
      </w:divBdr>
    </w:div>
    <w:div w:id="1609583819">
      <w:bodyDiv w:val="1"/>
      <w:marLeft w:val="0"/>
      <w:marRight w:val="0"/>
      <w:marTop w:val="0"/>
      <w:marBottom w:val="0"/>
      <w:divBdr>
        <w:top w:val="none" w:sz="0" w:space="0" w:color="auto"/>
        <w:left w:val="none" w:sz="0" w:space="0" w:color="auto"/>
        <w:bottom w:val="none" w:sz="0" w:space="0" w:color="auto"/>
        <w:right w:val="none" w:sz="0" w:space="0" w:color="auto"/>
      </w:divBdr>
    </w:div>
    <w:div w:id="197579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3062</Words>
  <Characters>16842</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Yao Kouamé</dc:creator>
  <cp:lastModifiedBy>CAMES</cp:lastModifiedBy>
  <cp:revision>2</cp:revision>
  <cp:lastPrinted>2011-05-31T17:44:00Z</cp:lastPrinted>
  <dcterms:created xsi:type="dcterms:W3CDTF">2015-11-19T20:12:00Z</dcterms:created>
  <dcterms:modified xsi:type="dcterms:W3CDTF">2015-11-19T20:12:00Z</dcterms:modified>
</cp:coreProperties>
</file>